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6A79" w:rsidRDefault="005B6A79" w:rsidP="00396B16">
      <w:pPr>
        <w:widowControl/>
        <w:spacing w:before="100" w:beforeAutospacing="1" w:after="100" w:afterAutospacing="1"/>
        <w:rPr>
          <w:rFonts w:ascii="黑体" w:eastAsia="黑体" w:hAnsi="黑体" w:cs="方正小标宋简体"/>
          <w:kern w:val="0"/>
          <w:sz w:val="28"/>
          <w:szCs w:val="40"/>
        </w:rPr>
      </w:pPr>
      <w:r w:rsidRPr="005B6A79">
        <w:rPr>
          <w:rFonts w:ascii="黑体" w:eastAsia="黑体" w:hAnsi="黑体" w:cs="方正小标宋简体" w:hint="eastAsia"/>
          <w:kern w:val="0"/>
          <w:sz w:val="28"/>
          <w:szCs w:val="40"/>
        </w:rPr>
        <w:t>附件</w:t>
      </w:r>
      <w:r w:rsidR="00102ACF">
        <w:rPr>
          <w:rFonts w:ascii="黑体" w:eastAsia="黑体" w:hAnsi="黑体" w:cs="方正小标宋简体" w:hint="eastAsia"/>
          <w:kern w:val="0"/>
          <w:sz w:val="28"/>
          <w:szCs w:val="40"/>
        </w:rPr>
        <w:t>3</w:t>
      </w:r>
    </w:p>
    <w:p w:rsidR="005B6A79" w:rsidRPr="005B6A79" w:rsidRDefault="005B6A79" w:rsidP="00396B16">
      <w:pPr>
        <w:widowControl/>
        <w:spacing w:before="100" w:beforeAutospacing="1" w:after="100" w:afterAutospacing="1"/>
        <w:rPr>
          <w:rFonts w:ascii="黑体" w:eastAsia="黑体" w:hAnsi="黑体" w:cs="方正小标宋简体"/>
          <w:kern w:val="0"/>
          <w:sz w:val="28"/>
          <w:szCs w:val="40"/>
        </w:rPr>
      </w:pPr>
    </w:p>
    <w:p w:rsidR="00BB4E80" w:rsidRPr="002870CC" w:rsidRDefault="007D0EF2" w:rsidP="00396B16">
      <w:pPr>
        <w:widowControl/>
        <w:spacing w:before="100" w:beforeAutospacing="1" w:after="100" w:afterAutospacing="1"/>
        <w:jc w:val="center"/>
        <w:rPr>
          <w:rFonts w:asciiTheme="majorEastAsia" w:eastAsiaTheme="majorEastAsia" w:hAnsiTheme="majorEastAsia" w:cs="方正小标宋简体"/>
          <w:b/>
          <w:kern w:val="0"/>
          <w:sz w:val="44"/>
          <w:szCs w:val="40"/>
        </w:rPr>
      </w:pPr>
      <w:r w:rsidRPr="002870CC">
        <w:rPr>
          <w:rFonts w:asciiTheme="majorEastAsia" w:eastAsiaTheme="majorEastAsia" w:hAnsiTheme="majorEastAsia" w:cs="方正小标宋简体" w:hint="eastAsia"/>
          <w:b/>
          <w:kern w:val="0"/>
          <w:sz w:val="44"/>
          <w:szCs w:val="40"/>
        </w:rPr>
        <w:t>药品标准物质原料申报备案细则</w:t>
      </w:r>
    </w:p>
    <w:p w:rsidR="005B6A79" w:rsidRPr="00802A60" w:rsidRDefault="005B6A79" w:rsidP="00396B16">
      <w:pPr>
        <w:widowControl/>
        <w:spacing w:before="100" w:beforeAutospacing="1" w:after="100" w:afterAutospacing="1"/>
        <w:rPr>
          <w:rFonts w:asciiTheme="minorEastAsia" w:hAnsiTheme="minorEastAsia" w:cstheme="minorEastAsia"/>
          <w:b/>
          <w:bCs/>
          <w:kern w:val="0"/>
          <w:sz w:val="28"/>
          <w:szCs w:val="28"/>
        </w:rPr>
      </w:pPr>
    </w:p>
    <w:p w:rsidR="00BB4E80" w:rsidRPr="00802A60" w:rsidRDefault="007D0EF2" w:rsidP="00396B16">
      <w:pPr>
        <w:widowControl/>
        <w:spacing w:before="100" w:beforeAutospacing="1" w:after="100" w:afterAutospacing="1"/>
        <w:ind w:firstLineChars="200" w:firstLine="562"/>
        <w:rPr>
          <w:rFonts w:asciiTheme="minorEastAsia" w:hAnsiTheme="minorEastAsia" w:cstheme="minorEastAsia"/>
          <w:kern w:val="0"/>
          <w:sz w:val="28"/>
          <w:szCs w:val="28"/>
        </w:rPr>
      </w:pPr>
      <w:r w:rsidRPr="00802A60">
        <w:rPr>
          <w:rFonts w:asciiTheme="minorEastAsia" w:hAnsiTheme="minorEastAsia" w:cstheme="minorEastAsia" w:hint="eastAsia"/>
          <w:b/>
          <w:bCs/>
          <w:kern w:val="0"/>
          <w:sz w:val="28"/>
          <w:szCs w:val="28"/>
        </w:rPr>
        <w:t>第一条</w:t>
      </w:r>
      <w:r w:rsidRPr="00802A60">
        <w:rPr>
          <w:rFonts w:asciiTheme="minorEastAsia" w:hAnsiTheme="minorEastAsia" w:cstheme="minorEastAsia" w:hint="eastAsia"/>
          <w:kern w:val="0"/>
          <w:sz w:val="28"/>
          <w:szCs w:val="28"/>
        </w:rPr>
        <w:t xml:space="preserve"> 为了保证药品的质量和安全，提前获得核准的药品标准中新增标准物质原料及有关研究资料，按照《药品注册检验程序和技术要求规范》中相关要求，制定本细则。</w:t>
      </w:r>
    </w:p>
    <w:p w:rsidR="00BB4E80" w:rsidRPr="00802A60" w:rsidRDefault="007D0EF2" w:rsidP="00396B16">
      <w:pPr>
        <w:widowControl/>
        <w:spacing w:before="100" w:beforeAutospacing="1" w:after="100" w:afterAutospacing="1"/>
        <w:ind w:firstLineChars="200" w:firstLine="562"/>
        <w:rPr>
          <w:rFonts w:asciiTheme="minorEastAsia" w:hAnsiTheme="minorEastAsia" w:cstheme="minorEastAsia"/>
          <w:kern w:val="0"/>
          <w:sz w:val="28"/>
          <w:szCs w:val="28"/>
        </w:rPr>
      </w:pPr>
      <w:r w:rsidRPr="00802A60">
        <w:rPr>
          <w:rFonts w:asciiTheme="minorEastAsia" w:hAnsiTheme="minorEastAsia" w:cstheme="minorEastAsia" w:hint="eastAsia"/>
          <w:b/>
          <w:bCs/>
          <w:kern w:val="0"/>
          <w:sz w:val="28"/>
          <w:szCs w:val="28"/>
        </w:rPr>
        <w:t>第二条</w:t>
      </w:r>
      <w:r w:rsidRPr="00802A60">
        <w:rPr>
          <w:rFonts w:asciiTheme="minorEastAsia" w:hAnsiTheme="minorEastAsia" w:cstheme="minorEastAsia" w:hint="eastAsia"/>
          <w:kern w:val="0"/>
          <w:sz w:val="28"/>
          <w:szCs w:val="28"/>
        </w:rPr>
        <w:t xml:space="preserve"> 中国食品药品检定研究院（以下简称中检院）负责受理药品标准物质原料及有关研究资料申报备案工作。</w:t>
      </w:r>
    </w:p>
    <w:p w:rsidR="00BB4E80" w:rsidRPr="00802A60" w:rsidRDefault="007D0EF2" w:rsidP="00396B16">
      <w:pPr>
        <w:widowControl/>
        <w:spacing w:before="100" w:beforeAutospacing="1" w:after="100" w:afterAutospacing="1"/>
        <w:ind w:firstLineChars="200" w:firstLine="562"/>
        <w:rPr>
          <w:rFonts w:asciiTheme="minorEastAsia" w:hAnsiTheme="minorEastAsia" w:cstheme="minorEastAsia"/>
          <w:b/>
          <w:bCs/>
          <w:kern w:val="0"/>
          <w:sz w:val="28"/>
          <w:szCs w:val="28"/>
        </w:rPr>
      </w:pPr>
      <w:r w:rsidRPr="00802A60">
        <w:rPr>
          <w:rFonts w:asciiTheme="minorEastAsia" w:hAnsiTheme="minorEastAsia" w:cstheme="minorEastAsia" w:hint="eastAsia"/>
          <w:b/>
          <w:bCs/>
          <w:kern w:val="0"/>
          <w:sz w:val="28"/>
          <w:szCs w:val="28"/>
        </w:rPr>
        <w:t>第三条 药品标准物质相关技术资料要求</w:t>
      </w:r>
    </w:p>
    <w:p w:rsidR="00BB4E80" w:rsidRPr="00802A60" w:rsidRDefault="007D0EF2" w:rsidP="00396B16">
      <w:pPr>
        <w:widowControl/>
        <w:spacing w:before="100" w:beforeAutospacing="1" w:after="100" w:afterAutospacing="1"/>
        <w:ind w:firstLineChars="200" w:firstLine="560"/>
        <w:rPr>
          <w:rFonts w:asciiTheme="minorEastAsia" w:hAnsiTheme="minorEastAsia" w:cstheme="minorEastAsia"/>
          <w:kern w:val="0"/>
          <w:sz w:val="28"/>
          <w:szCs w:val="28"/>
        </w:rPr>
      </w:pPr>
      <w:r w:rsidRPr="00802A60">
        <w:rPr>
          <w:rFonts w:asciiTheme="minorEastAsia" w:hAnsiTheme="minorEastAsia" w:cstheme="minorEastAsia" w:hint="eastAsia"/>
          <w:kern w:val="0"/>
          <w:sz w:val="28"/>
          <w:szCs w:val="28"/>
        </w:rPr>
        <w:t>（一）原料的检验报告书。其中中药材检验报告中应注明药材的中文名，拉丁名，种属，产地，产地习用名，药用部分；</w:t>
      </w:r>
    </w:p>
    <w:p w:rsidR="00BB4E80" w:rsidRPr="00802A60" w:rsidRDefault="007D0EF2" w:rsidP="00396B16">
      <w:pPr>
        <w:widowControl/>
        <w:spacing w:before="100" w:beforeAutospacing="1" w:after="100" w:afterAutospacing="1"/>
        <w:ind w:firstLineChars="200" w:firstLine="560"/>
        <w:rPr>
          <w:rFonts w:asciiTheme="minorEastAsia" w:hAnsiTheme="minorEastAsia" w:cstheme="minorEastAsia"/>
          <w:kern w:val="0"/>
          <w:sz w:val="28"/>
          <w:szCs w:val="28"/>
        </w:rPr>
      </w:pPr>
      <w:r w:rsidRPr="00802A60">
        <w:rPr>
          <w:rFonts w:asciiTheme="minorEastAsia" w:hAnsiTheme="minorEastAsia" w:cstheme="minorEastAsia" w:hint="eastAsia"/>
          <w:kern w:val="0"/>
          <w:sz w:val="28"/>
          <w:szCs w:val="28"/>
        </w:rPr>
        <w:t>（二）原料生产工艺流程图；</w:t>
      </w:r>
    </w:p>
    <w:p w:rsidR="00BB4E80" w:rsidRPr="00802A60" w:rsidRDefault="007D0EF2" w:rsidP="00396B16">
      <w:pPr>
        <w:widowControl/>
        <w:spacing w:before="100" w:beforeAutospacing="1" w:after="100" w:afterAutospacing="1"/>
        <w:ind w:firstLineChars="200" w:firstLine="560"/>
        <w:rPr>
          <w:rFonts w:asciiTheme="minorEastAsia" w:hAnsiTheme="minorEastAsia" w:cstheme="minorEastAsia"/>
          <w:kern w:val="0"/>
          <w:sz w:val="28"/>
          <w:szCs w:val="28"/>
        </w:rPr>
      </w:pPr>
      <w:r w:rsidRPr="00802A60">
        <w:rPr>
          <w:rFonts w:asciiTheme="minorEastAsia" w:hAnsiTheme="minorEastAsia" w:cstheme="minorEastAsia" w:hint="eastAsia"/>
          <w:kern w:val="0"/>
          <w:sz w:val="28"/>
          <w:szCs w:val="28"/>
        </w:rPr>
        <w:t>（三）确证原料化学结构或组分的试验资料；</w:t>
      </w:r>
    </w:p>
    <w:p w:rsidR="00BB4E80" w:rsidRPr="00802A60" w:rsidRDefault="007D0EF2" w:rsidP="00396B16">
      <w:pPr>
        <w:widowControl/>
        <w:spacing w:before="100" w:beforeAutospacing="1" w:after="100" w:afterAutospacing="1"/>
        <w:ind w:firstLineChars="200" w:firstLine="560"/>
        <w:rPr>
          <w:rFonts w:asciiTheme="minorEastAsia" w:hAnsiTheme="minorEastAsia" w:cstheme="minorEastAsia"/>
          <w:kern w:val="0"/>
          <w:sz w:val="28"/>
          <w:szCs w:val="28"/>
        </w:rPr>
      </w:pPr>
      <w:r w:rsidRPr="00802A60">
        <w:rPr>
          <w:rFonts w:asciiTheme="minorEastAsia" w:hAnsiTheme="minorEastAsia" w:cstheme="minorEastAsia" w:hint="eastAsia"/>
          <w:kern w:val="0"/>
          <w:sz w:val="28"/>
          <w:szCs w:val="28"/>
        </w:rPr>
        <w:t>（四）原料质量研究工作的试验资料（理化性质、有关物质、有机溶剂残留量、纯度检验、含量测定及活性测定等）；</w:t>
      </w:r>
    </w:p>
    <w:p w:rsidR="00BB4E80" w:rsidRPr="00802A60" w:rsidRDefault="007D0EF2" w:rsidP="00396B16">
      <w:pPr>
        <w:widowControl/>
        <w:spacing w:before="100" w:beforeAutospacing="1" w:after="100" w:afterAutospacing="1"/>
        <w:ind w:firstLineChars="200" w:firstLine="560"/>
        <w:rPr>
          <w:rFonts w:asciiTheme="minorEastAsia" w:hAnsiTheme="minorEastAsia" w:cstheme="minorEastAsia"/>
          <w:kern w:val="0"/>
          <w:sz w:val="28"/>
          <w:szCs w:val="28"/>
        </w:rPr>
      </w:pPr>
      <w:r w:rsidRPr="00802A60">
        <w:rPr>
          <w:rFonts w:asciiTheme="minorEastAsia" w:hAnsiTheme="minorEastAsia" w:cstheme="minorEastAsia" w:hint="eastAsia"/>
          <w:kern w:val="0"/>
          <w:sz w:val="28"/>
          <w:szCs w:val="28"/>
        </w:rPr>
        <w:lastRenderedPageBreak/>
        <w:t>（五）经国家药品监督管理局颁布或核准的药品原料及制剂（药材及其制品，成方及单味制剂）的质量标准及起草说明；</w:t>
      </w:r>
    </w:p>
    <w:p w:rsidR="00BB4E80" w:rsidRPr="00802A60" w:rsidRDefault="007D0EF2" w:rsidP="00396B16">
      <w:pPr>
        <w:widowControl/>
        <w:spacing w:before="100" w:beforeAutospacing="1" w:after="100" w:afterAutospacing="1"/>
        <w:ind w:firstLineChars="200" w:firstLine="560"/>
        <w:rPr>
          <w:rFonts w:asciiTheme="minorEastAsia" w:hAnsiTheme="minorEastAsia" w:cstheme="minorEastAsia"/>
          <w:kern w:val="0"/>
          <w:sz w:val="28"/>
          <w:szCs w:val="28"/>
        </w:rPr>
      </w:pPr>
      <w:r w:rsidRPr="00802A60">
        <w:rPr>
          <w:rFonts w:asciiTheme="minorEastAsia" w:hAnsiTheme="minorEastAsia" w:cstheme="minorEastAsia" w:hint="eastAsia"/>
          <w:kern w:val="0"/>
          <w:sz w:val="28"/>
          <w:szCs w:val="28"/>
        </w:rPr>
        <w:t>（六）原料稳定性研究的试验资料；</w:t>
      </w:r>
    </w:p>
    <w:p w:rsidR="00BB4E80" w:rsidRPr="00802A60" w:rsidRDefault="007D0EF2" w:rsidP="00396B16">
      <w:pPr>
        <w:widowControl/>
        <w:spacing w:before="100" w:beforeAutospacing="1" w:after="100" w:afterAutospacing="1"/>
        <w:ind w:firstLineChars="200" w:firstLine="560"/>
        <w:rPr>
          <w:rFonts w:asciiTheme="minorEastAsia" w:hAnsiTheme="minorEastAsia" w:cstheme="minorEastAsia"/>
          <w:kern w:val="0"/>
          <w:sz w:val="28"/>
          <w:szCs w:val="28"/>
        </w:rPr>
      </w:pPr>
      <w:r w:rsidRPr="00802A60">
        <w:rPr>
          <w:rFonts w:asciiTheme="minorEastAsia" w:hAnsiTheme="minorEastAsia" w:cstheme="minorEastAsia" w:hint="eastAsia"/>
          <w:kern w:val="0"/>
          <w:sz w:val="28"/>
          <w:szCs w:val="28"/>
        </w:rPr>
        <w:t>（七）如原料经过精制处理，则需提供原料精制的详细试验报告（包括：精制条件，试剂，处理步骤）；</w:t>
      </w:r>
    </w:p>
    <w:p w:rsidR="00BB4E80" w:rsidRPr="00802A60" w:rsidRDefault="007D0EF2" w:rsidP="00396B16">
      <w:pPr>
        <w:widowControl/>
        <w:spacing w:before="100" w:beforeAutospacing="1" w:after="100" w:afterAutospacing="1"/>
        <w:ind w:firstLineChars="200" w:firstLine="560"/>
        <w:rPr>
          <w:rFonts w:asciiTheme="minorEastAsia" w:hAnsiTheme="minorEastAsia" w:cstheme="minorEastAsia"/>
          <w:kern w:val="0"/>
          <w:sz w:val="28"/>
          <w:szCs w:val="28"/>
        </w:rPr>
      </w:pPr>
      <w:r w:rsidRPr="00802A60">
        <w:rPr>
          <w:rFonts w:asciiTheme="minorEastAsia" w:hAnsiTheme="minorEastAsia" w:cstheme="minorEastAsia" w:hint="eastAsia"/>
          <w:kern w:val="0"/>
          <w:sz w:val="28"/>
          <w:szCs w:val="28"/>
        </w:rPr>
        <w:t>（八）中药化学对照品的原料还需提供原料的制备报告(如：名称，结构确证，原料来源，原料药用部分，原料提取制备方法，原料的纯度检查，包括2种不同的展开系统和HPLC含量测定条件及图谱等）；</w:t>
      </w:r>
    </w:p>
    <w:p w:rsidR="00BB4E80" w:rsidRPr="00802A60" w:rsidRDefault="007D0EF2" w:rsidP="00396B16">
      <w:pPr>
        <w:widowControl/>
        <w:spacing w:before="100" w:beforeAutospacing="1" w:after="100" w:afterAutospacing="1"/>
        <w:ind w:firstLineChars="200" w:firstLine="560"/>
        <w:rPr>
          <w:rFonts w:asciiTheme="minorEastAsia" w:hAnsiTheme="minorEastAsia" w:cstheme="minorEastAsia"/>
          <w:kern w:val="0"/>
          <w:sz w:val="28"/>
          <w:szCs w:val="28"/>
        </w:rPr>
      </w:pPr>
      <w:r w:rsidRPr="00802A60">
        <w:rPr>
          <w:rFonts w:asciiTheme="minorEastAsia" w:hAnsiTheme="minorEastAsia" w:cstheme="minorEastAsia" w:hint="eastAsia"/>
          <w:kern w:val="0"/>
          <w:sz w:val="28"/>
          <w:szCs w:val="28"/>
        </w:rPr>
        <w:t>（九）中药对照提取物的原料还需提供制备工艺；</w:t>
      </w:r>
    </w:p>
    <w:p w:rsidR="00BB4E80" w:rsidRPr="00802A60" w:rsidRDefault="007D0EF2" w:rsidP="00396B16">
      <w:pPr>
        <w:widowControl/>
        <w:spacing w:before="100" w:beforeAutospacing="1" w:after="100" w:afterAutospacing="1"/>
        <w:ind w:firstLineChars="200" w:firstLine="560"/>
        <w:rPr>
          <w:rFonts w:asciiTheme="minorEastAsia" w:hAnsiTheme="minorEastAsia" w:cstheme="minorEastAsia"/>
          <w:kern w:val="0"/>
          <w:sz w:val="28"/>
          <w:szCs w:val="28"/>
        </w:rPr>
      </w:pPr>
      <w:r w:rsidRPr="00802A60">
        <w:rPr>
          <w:rFonts w:asciiTheme="minorEastAsia" w:hAnsiTheme="minorEastAsia" w:cstheme="minorEastAsia" w:hint="eastAsia"/>
          <w:kern w:val="0"/>
          <w:sz w:val="28"/>
          <w:szCs w:val="28"/>
        </w:rPr>
        <w:t xml:space="preserve">（十）药包材对照物质的原料应提供生产记录及分装或制备记录。 </w:t>
      </w:r>
    </w:p>
    <w:p w:rsidR="00BB4E80" w:rsidRPr="00802A60" w:rsidRDefault="007D0EF2" w:rsidP="00396B16">
      <w:pPr>
        <w:widowControl/>
        <w:spacing w:before="100" w:beforeAutospacing="1" w:after="100" w:afterAutospacing="1"/>
        <w:ind w:firstLineChars="200" w:firstLine="562"/>
        <w:rPr>
          <w:rFonts w:asciiTheme="minorEastAsia" w:hAnsiTheme="minorEastAsia" w:cstheme="minorEastAsia"/>
          <w:b/>
          <w:bCs/>
          <w:kern w:val="0"/>
          <w:sz w:val="28"/>
          <w:szCs w:val="28"/>
        </w:rPr>
      </w:pPr>
      <w:r w:rsidRPr="00802A60">
        <w:rPr>
          <w:rFonts w:asciiTheme="minorEastAsia" w:hAnsiTheme="minorEastAsia" w:cstheme="minorEastAsia" w:hint="eastAsia"/>
          <w:b/>
          <w:bCs/>
          <w:kern w:val="0"/>
          <w:sz w:val="28"/>
          <w:szCs w:val="28"/>
        </w:rPr>
        <w:t>第四条 药品标准物质原料质量和数量要求</w:t>
      </w:r>
    </w:p>
    <w:p w:rsidR="00BB4E80" w:rsidRPr="00802A60" w:rsidRDefault="007D0EF2" w:rsidP="00396B16">
      <w:pPr>
        <w:widowControl/>
        <w:spacing w:before="100" w:beforeAutospacing="1" w:after="100" w:afterAutospacing="1"/>
        <w:ind w:firstLineChars="200" w:firstLine="560"/>
        <w:rPr>
          <w:rFonts w:asciiTheme="minorEastAsia" w:hAnsiTheme="minorEastAsia" w:cstheme="minorEastAsia"/>
          <w:kern w:val="0"/>
          <w:sz w:val="28"/>
          <w:szCs w:val="28"/>
        </w:rPr>
      </w:pPr>
      <w:r w:rsidRPr="00802A60">
        <w:rPr>
          <w:rFonts w:asciiTheme="minorEastAsia" w:hAnsiTheme="minorEastAsia" w:cstheme="minorEastAsia" w:hint="eastAsia"/>
          <w:kern w:val="0"/>
          <w:sz w:val="28"/>
          <w:szCs w:val="28"/>
        </w:rPr>
        <w:t>（一）用于药品标准物质的原料质量必须符合相关药品质量标准规定。</w:t>
      </w:r>
    </w:p>
    <w:p w:rsidR="00BB4E80" w:rsidRPr="00802A60" w:rsidRDefault="007D0EF2" w:rsidP="00396B16">
      <w:pPr>
        <w:widowControl/>
        <w:spacing w:before="100" w:beforeAutospacing="1" w:after="100" w:afterAutospacing="1"/>
        <w:ind w:firstLineChars="200" w:firstLine="560"/>
        <w:rPr>
          <w:rFonts w:asciiTheme="minorEastAsia" w:hAnsiTheme="minorEastAsia" w:cstheme="minorEastAsia"/>
          <w:kern w:val="0"/>
          <w:sz w:val="28"/>
          <w:szCs w:val="28"/>
        </w:rPr>
      </w:pPr>
      <w:r w:rsidRPr="00802A60">
        <w:rPr>
          <w:rFonts w:asciiTheme="minorEastAsia" w:hAnsiTheme="minorEastAsia" w:cstheme="minorEastAsia" w:hint="eastAsia"/>
          <w:kern w:val="0"/>
          <w:sz w:val="28"/>
          <w:szCs w:val="28"/>
        </w:rPr>
        <w:t>（二）报送的原料必须为同批生产或精制，质量均匀稳定，单一密封包装。</w:t>
      </w:r>
    </w:p>
    <w:p w:rsidR="00BB4E80" w:rsidRPr="00802A60" w:rsidRDefault="007D0EF2" w:rsidP="00396B16">
      <w:pPr>
        <w:widowControl/>
        <w:spacing w:before="100" w:beforeAutospacing="1" w:after="100" w:afterAutospacing="1"/>
        <w:ind w:firstLineChars="200" w:firstLine="560"/>
        <w:rPr>
          <w:rFonts w:asciiTheme="minorEastAsia" w:hAnsiTheme="minorEastAsia" w:cstheme="minorEastAsia"/>
          <w:kern w:val="0"/>
          <w:sz w:val="28"/>
          <w:szCs w:val="28"/>
        </w:rPr>
      </w:pPr>
      <w:r w:rsidRPr="00802A60">
        <w:rPr>
          <w:rFonts w:asciiTheme="minorEastAsia" w:hAnsiTheme="minorEastAsia" w:cstheme="minorEastAsia" w:hint="eastAsia"/>
          <w:kern w:val="0"/>
          <w:sz w:val="28"/>
          <w:szCs w:val="28"/>
        </w:rPr>
        <w:t>（三）用于化学药品及药用辅料标准物质原料的要求</w:t>
      </w:r>
    </w:p>
    <w:p w:rsidR="00BB4E80" w:rsidRPr="00802A60" w:rsidRDefault="007D0EF2" w:rsidP="00396B16">
      <w:pPr>
        <w:widowControl/>
        <w:spacing w:before="100" w:beforeAutospacing="1" w:after="100" w:afterAutospacing="1"/>
        <w:ind w:firstLineChars="200" w:firstLine="560"/>
        <w:rPr>
          <w:rFonts w:asciiTheme="minorEastAsia" w:hAnsiTheme="minorEastAsia" w:cstheme="minorEastAsia"/>
          <w:kern w:val="0"/>
          <w:sz w:val="28"/>
          <w:szCs w:val="28"/>
        </w:rPr>
      </w:pPr>
      <w:r w:rsidRPr="00802A60">
        <w:rPr>
          <w:rFonts w:asciiTheme="minorEastAsia" w:hAnsiTheme="minorEastAsia" w:cstheme="minorEastAsia" w:hint="eastAsia"/>
          <w:kern w:val="0"/>
          <w:sz w:val="28"/>
          <w:szCs w:val="28"/>
        </w:rPr>
        <w:t>1.供含量测定用的原料一般要求纯度不低于99.5%；</w:t>
      </w:r>
    </w:p>
    <w:p w:rsidR="00BB4E80" w:rsidRPr="00802A60" w:rsidRDefault="007D0EF2" w:rsidP="00396B16">
      <w:pPr>
        <w:widowControl/>
        <w:spacing w:before="100" w:beforeAutospacing="1" w:after="100" w:afterAutospacing="1"/>
        <w:ind w:firstLineChars="200" w:firstLine="560"/>
        <w:rPr>
          <w:rFonts w:asciiTheme="minorEastAsia" w:hAnsiTheme="minorEastAsia" w:cstheme="minorEastAsia"/>
          <w:kern w:val="0"/>
          <w:sz w:val="28"/>
          <w:szCs w:val="28"/>
        </w:rPr>
      </w:pPr>
      <w:r w:rsidRPr="00802A60">
        <w:rPr>
          <w:rFonts w:asciiTheme="minorEastAsia" w:hAnsiTheme="minorEastAsia" w:cstheme="minorEastAsia" w:hint="eastAsia"/>
          <w:kern w:val="0"/>
          <w:sz w:val="28"/>
          <w:szCs w:val="28"/>
        </w:rPr>
        <w:lastRenderedPageBreak/>
        <w:t>2.仅供薄层鉴别用的原料一般要求纯度不低于95.0%；</w:t>
      </w:r>
    </w:p>
    <w:p w:rsidR="00BB4E80" w:rsidRPr="00802A60" w:rsidRDefault="007D0EF2" w:rsidP="00396B16">
      <w:pPr>
        <w:widowControl/>
        <w:spacing w:before="100" w:beforeAutospacing="1" w:after="100" w:afterAutospacing="1"/>
        <w:ind w:firstLineChars="200" w:firstLine="560"/>
        <w:rPr>
          <w:rFonts w:asciiTheme="minorEastAsia" w:hAnsiTheme="minorEastAsia" w:cstheme="minorEastAsia"/>
          <w:kern w:val="0"/>
          <w:sz w:val="28"/>
          <w:szCs w:val="28"/>
        </w:rPr>
      </w:pPr>
      <w:r w:rsidRPr="00802A60">
        <w:rPr>
          <w:rFonts w:asciiTheme="minorEastAsia" w:hAnsiTheme="minorEastAsia" w:cstheme="minorEastAsia" w:hint="eastAsia"/>
          <w:kern w:val="0"/>
          <w:sz w:val="28"/>
          <w:szCs w:val="28"/>
        </w:rPr>
        <w:t>3.仅供红外鉴别用的原料一般要求纯度不低于98.0%；</w:t>
      </w:r>
    </w:p>
    <w:p w:rsidR="00BB4E80" w:rsidRPr="00802A60" w:rsidRDefault="007D0EF2" w:rsidP="00396B16">
      <w:pPr>
        <w:widowControl/>
        <w:spacing w:before="100" w:beforeAutospacing="1" w:after="100" w:afterAutospacing="1"/>
        <w:ind w:firstLineChars="200" w:firstLine="560"/>
        <w:rPr>
          <w:rFonts w:asciiTheme="minorEastAsia" w:hAnsiTheme="minorEastAsia" w:cstheme="minorEastAsia"/>
          <w:kern w:val="0"/>
          <w:sz w:val="28"/>
          <w:szCs w:val="28"/>
        </w:rPr>
      </w:pPr>
      <w:r w:rsidRPr="00802A60">
        <w:rPr>
          <w:rFonts w:asciiTheme="minorEastAsia" w:hAnsiTheme="minorEastAsia" w:cstheme="minorEastAsia" w:hint="eastAsia"/>
          <w:kern w:val="0"/>
          <w:sz w:val="28"/>
          <w:szCs w:val="28"/>
        </w:rPr>
        <w:t>4.仅供有关物质检查用的原料一般要求纯度不低于95.0%；</w:t>
      </w:r>
    </w:p>
    <w:p w:rsidR="00BB4E80" w:rsidRPr="00802A60" w:rsidRDefault="007D0EF2" w:rsidP="00396B16">
      <w:pPr>
        <w:widowControl/>
        <w:spacing w:before="100" w:beforeAutospacing="1" w:after="100" w:afterAutospacing="1"/>
        <w:ind w:firstLineChars="200" w:firstLine="560"/>
        <w:rPr>
          <w:rFonts w:asciiTheme="minorEastAsia" w:hAnsiTheme="minorEastAsia" w:cstheme="minorEastAsia"/>
          <w:kern w:val="0"/>
          <w:sz w:val="28"/>
          <w:szCs w:val="28"/>
        </w:rPr>
      </w:pPr>
      <w:r w:rsidRPr="00802A60">
        <w:rPr>
          <w:rFonts w:asciiTheme="minorEastAsia" w:hAnsiTheme="minorEastAsia" w:cstheme="minorEastAsia" w:hint="eastAsia"/>
          <w:kern w:val="0"/>
          <w:sz w:val="28"/>
          <w:szCs w:val="28"/>
        </w:rPr>
        <w:t>5.主成分化学对照品原料数量一般不得少于100g，杂质对照品30g；</w:t>
      </w:r>
    </w:p>
    <w:p w:rsidR="00BB4E80" w:rsidRPr="00802A60" w:rsidRDefault="007D0EF2" w:rsidP="00396B16">
      <w:pPr>
        <w:widowControl/>
        <w:spacing w:before="100" w:beforeAutospacing="1" w:after="100" w:afterAutospacing="1"/>
        <w:ind w:firstLineChars="200" w:firstLine="560"/>
        <w:rPr>
          <w:rFonts w:asciiTheme="minorEastAsia" w:hAnsiTheme="minorEastAsia" w:cstheme="minorEastAsia"/>
          <w:kern w:val="0"/>
          <w:sz w:val="28"/>
          <w:szCs w:val="28"/>
        </w:rPr>
      </w:pPr>
      <w:r w:rsidRPr="00802A60">
        <w:rPr>
          <w:rFonts w:asciiTheme="minorEastAsia" w:hAnsiTheme="minorEastAsia" w:cstheme="minorEastAsia" w:hint="eastAsia"/>
          <w:kern w:val="0"/>
          <w:sz w:val="28"/>
          <w:szCs w:val="28"/>
        </w:rPr>
        <w:t>6.气体辅料对照品一般盛装在密封的惰性耐压容器中，如气雾剂铝罐，装量根据质量标准中明确的检验用量确定，一般每罐不少于5g，质量、纯度等技术要求与其他药用辅料一致。</w:t>
      </w:r>
    </w:p>
    <w:p w:rsidR="00BB4E80" w:rsidRPr="00802A60" w:rsidRDefault="007D0EF2" w:rsidP="00396B16">
      <w:pPr>
        <w:widowControl/>
        <w:spacing w:before="100" w:beforeAutospacing="1" w:after="100" w:afterAutospacing="1"/>
        <w:ind w:firstLineChars="200" w:firstLine="560"/>
        <w:rPr>
          <w:rFonts w:asciiTheme="minorEastAsia" w:hAnsiTheme="minorEastAsia" w:cstheme="minorEastAsia"/>
          <w:kern w:val="0"/>
          <w:sz w:val="28"/>
          <w:szCs w:val="28"/>
        </w:rPr>
      </w:pPr>
      <w:r w:rsidRPr="00802A60">
        <w:rPr>
          <w:rFonts w:asciiTheme="minorEastAsia" w:hAnsiTheme="minorEastAsia" w:cstheme="minorEastAsia" w:hint="eastAsia"/>
          <w:kern w:val="0"/>
          <w:sz w:val="28"/>
          <w:szCs w:val="28"/>
        </w:rPr>
        <w:t>（四）用于药包材标准物质原料的要求</w:t>
      </w:r>
    </w:p>
    <w:p w:rsidR="00BB4E80" w:rsidRPr="00802A60" w:rsidRDefault="007D0EF2" w:rsidP="00396B16">
      <w:pPr>
        <w:widowControl/>
        <w:spacing w:before="100" w:beforeAutospacing="1" w:after="100" w:afterAutospacing="1"/>
        <w:ind w:firstLineChars="200" w:firstLine="560"/>
        <w:rPr>
          <w:rFonts w:asciiTheme="minorEastAsia" w:hAnsiTheme="minorEastAsia" w:cstheme="minorEastAsia"/>
          <w:kern w:val="0"/>
          <w:sz w:val="28"/>
          <w:szCs w:val="28"/>
        </w:rPr>
      </w:pPr>
      <w:r w:rsidRPr="00802A60">
        <w:rPr>
          <w:rFonts w:asciiTheme="minorEastAsia" w:hAnsiTheme="minorEastAsia" w:cstheme="minorEastAsia" w:hint="eastAsia"/>
          <w:kern w:val="0"/>
          <w:sz w:val="28"/>
          <w:szCs w:val="28"/>
        </w:rPr>
        <w:t>1.药包材化学对照品的原料要求参照化学药品及药用辅料标准物质原料的要求；</w:t>
      </w:r>
    </w:p>
    <w:p w:rsidR="00BB4E80" w:rsidRPr="00802A60" w:rsidRDefault="007D0EF2" w:rsidP="00396B16">
      <w:pPr>
        <w:widowControl/>
        <w:spacing w:before="100" w:beforeAutospacing="1" w:after="100" w:afterAutospacing="1"/>
        <w:ind w:firstLineChars="200" w:firstLine="560"/>
        <w:rPr>
          <w:rFonts w:asciiTheme="minorEastAsia" w:hAnsiTheme="minorEastAsia" w:cstheme="minorEastAsia"/>
          <w:kern w:val="0"/>
          <w:sz w:val="28"/>
          <w:szCs w:val="28"/>
        </w:rPr>
      </w:pPr>
      <w:r w:rsidRPr="00802A60">
        <w:rPr>
          <w:rFonts w:asciiTheme="minorEastAsia" w:hAnsiTheme="minorEastAsia" w:cstheme="minorEastAsia" w:hint="eastAsia"/>
          <w:kern w:val="0"/>
          <w:sz w:val="28"/>
          <w:szCs w:val="28"/>
        </w:rPr>
        <w:t>2.药包材物理对照物质的原料必须来源或组成明确，生产工艺、流程应符合标准要求，同时具有连续生产的能力，</w:t>
      </w:r>
      <w:proofErr w:type="gramStart"/>
      <w:r w:rsidRPr="00802A60">
        <w:rPr>
          <w:rFonts w:asciiTheme="minorEastAsia" w:hAnsiTheme="minorEastAsia" w:cstheme="minorEastAsia" w:hint="eastAsia"/>
          <w:kern w:val="0"/>
          <w:sz w:val="28"/>
          <w:szCs w:val="28"/>
        </w:rPr>
        <w:t>且批内</w:t>
      </w:r>
      <w:proofErr w:type="gramEnd"/>
      <w:r w:rsidRPr="00802A60">
        <w:rPr>
          <w:rFonts w:asciiTheme="minorEastAsia" w:hAnsiTheme="minorEastAsia" w:cstheme="minorEastAsia" w:hint="eastAsia"/>
          <w:kern w:val="0"/>
          <w:sz w:val="28"/>
          <w:szCs w:val="28"/>
        </w:rPr>
        <w:t>均匀性、</w:t>
      </w:r>
      <w:proofErr w:type="gramStart"/>
      <w:r w:rsidRPr="00802A60">
        <w:rPr>
          <w:rFonts w:asciiTheme="minorEastAsia" w:hAnsiTheme="minorEastAsia" w:cstheme="minorEastAsia" w:hint="eastAsia"/>
          <w:kern w:val="0"/>
          <w:sz w:val="28"/>
          <w:szCs w:val="28"/>
        </w:rPr>
        <w:t>批间稳定性</w:t>
      </w:r>
      <w:proofErr w:type="gramEnd"/>
      <w:r w:rsidRPr="00802A60">
        <w:rPr>
          <w:rFonts w:asciiTheme="minorEastAsia" w:hAnsiTheme="minorEastAsia" w:cstheme="minorEastAsia" w:hint="eastAsia"/>
          <w:kern w:val="0"/>
          <w:sz w:val="28"/>
          <w:szCs w:val="28"/>
        </w:rPr>
        <w:t>良好；</w:t>
      </w:r>
    </w:p>
    <w:p w:rsidR="00BB4E80" w:rsidRPr="00802A60" w:rsidRDefault="007D0EF2" w:rsidP="00396B16">
      <w:pPr>
        <w:widowControl/>
        <w:spacing w:before="100" w:beforeAutospacing="1" w:after="100" w:afterAutospacing="1"/>
        <w:ind w:firstLineChars="200" w:firstLine="560"/>
        <w:rPr>
          <w:rFonts w:asciiTheme="minorEastAsia" w:hAnsiTheme="minorEastAsia" w:cstheme="minorEastAsia"/>
          <w:kern w:val="0"/>
          <w:sz w:val="28"/>
          <w:szCs w:val="28"/>
        </w:rPr>
      </w:pPr>
      <w:r w:rsidRPr="00802A60">
        <w:rPr>
          <w:rFonts w:asciiTheme="minorEastAsia" w:hAnsiTheme="minorEastAsia" w:cstheme="minorEastAsia" w:hint="eastAsia"/>
          <w:kern w:val="0"/>
          <w:sz w:val="28"/>
          <w:szCs w:val="28"/>
        </w:rPr>
        <w:t>3.药包材生物对照物质的原料可参照药包材物理对照物质的原料要求，同时应该满足所适用的生物试验的安全性要求；</w:t>
      </w:r>
    </w:p>
    <w:p w:rsidR="00BB4E80" w:rsidRPr="00802A60" w:rsidRDefault="007D0EF2" w:rsidP="00396B16">
      <w:pPr>
        <w:widowControl/>
        <w:spacing w:before="100" w:beforeAutospacing="1" w:after="100" w:afterAutospacing="1"/>
        <w:ind w:firstLineChars="200" w:firstLine="560"/>
        <w:rPr>
          <w:rFonts w:asciiTheme="minorEastAsia" w:hAnsiTheme="minorEastAsia" w:cstheme="minorEastAsia"/>
          <w:kern w:val="0"/>
          <w:sz w:val="28"/>
          <w:szCs w:val="28"/>
        </w:rPr>
      </w:pPr>
      <w:r w:rsidRPr="00802A60">
        <w:rPr>
          <w:rFonts w:asciiTheme="minorEastAsia" w:hAnsiTheme="minorEastAsia" w:cstheme="minorEastAsia" w:hint="eastAsia"/>
          <w:kern w:val="0"/>
          <w:sz w:val="28"/>
          <w:szCs w:val="28"/>
        </w:rPr>
        <w:t>4.药包材标准物质原料数量不少于500个最小包装单元。</w:t>
      </w:r>
    </w:p>
    <w:p w:rsidR="00BB4E80" w:rsidRPr="00802A60" w:rsidRDefault="00BB4E80" w:rsidP="00396B16">
      <w:pPr>
        <w:widowControl/>
        <w:spacing w:before="100" w:beforeAutospacing="1" w:after="100" w:afterAutospacing="1"/>
        <w:ind w:firstLineChars="200" w:firstLine="560"/>
        <w:rPr>
          <w:rFonts w:asciiTheme="minorEastAsia" w:hAnsiTheme="minorEastAsia" w:cstheme="minorEastAsia"/>
          <w:kern w:val="0"/>
          <w:sz w:val="28"/>
          <w:szCs w:val="28"/>
        </w:rPr>
      </w:pPr>
    </w:p>
    <w:p w:rsidR="00BB4E80" w:rsidRPr="00802A60" w:rsidRDefault="007D0EF2" w:rsidP="00396B16">
      <w:pPr>
        <w:widowControl/>
        <w:spacing w:before="100" w:beforeAutospacing="1" w:after="100" w:afterAutospacing="1"/>
        <w:ind w:firstLineChars="200" w:firstLine="560"/>
        <w:rPr>
          <w:rFonts w:asciiTheme="minorEastAsia" w:hAnsiTheme="minorEastAsia" w:cstheme="minorEastAsia"/>
          <w:kern w:val="0"/>
          <w:sz w:val="28"/>
          <w:szCs w:val="28"/>
        </w:rPr>
      </w:pPr>
      <w:r w:rsidRPr="00802A60">
        <w:rPr>
          <w:rFonts w:asciiTheme="minorEastAsia" w:hAnsiTheme="minorEastAsia" w:cstheme="minorEastAsia" w:hint="eastAsia"/>
          <w:kern w:val="0"/>
          <w:sz w:val="28"/>
          <w:szCs w:val="28"/>
        </w:rPr>
        <w:lastRenderedPageBreak/>
        <w:t>（五）用于中药标准物质原料的要求</w:t>
      </w:r>
    </w:p>
    <w:p w:rsidR="00BB4E80" w:rsidRPr="00802A60" w:rsidRDefault="007D0EF2" w:rsidP="00396B16">
      <w:pPr>
        <w:widowControl/>
        <w:spacing w:before="100" w:beforeAutospacing="1" w:after="100" w:afterAutospacing="1"/>
        <w:ind w:firstLineChars="200" w:firstLine="560"/>
        <w:rPr>
          <w:rFonts w:asciiTheme="minorEastAsia" w:hAnsiTheme="minorEastAsia" w:cstheme="minorEastAsia"/>
          <w:kern w:val="0"/>
          <w:sz w:val="28"/>
          <w:szCs w:val="28"/>
        </w:rPr>
      </w:pPr>
      <w:r w:rsidRPr="00802A60">
        <w:rPr>
          <w:rFonts w:asciiTheme="minorEastAsia" w:hAnsiTheme="minorEastAsia" w:cstheme="minorEastAsia" w:hint="eastAsia"/>
          <w:kern w:val="0"/>
          <w:sz w:val="28"/>
          <w:szCs w:val="28"/>
        </w:rPr>
        <w:t>1.中药化学对照品</w:t>
      </w:r>
    </w:p>
    <w:p w:rsidR="00BB4E80" w:rsidRPr="00802A60" w:rsidRDefault="007D0EF2" w:rsidP="00396B16">
      <w:pPr>
        <w:widowControl/>
        <w:spacing w:before="100" w:beforeAutospacing="1" w:after="100" w:afterAutospacing="1"/>
        <w:ind w:firstLineChars="200" w:firstLine="560"/>
        <w:rPr>
          <w:rFonts w:asciiTheme="minorEastAsia" w:hAnsiTheme="minorEastAsia" w:cstheme="minorEastAsia"/>
          <w:kern w:val="0"/>
          <w:sz w:val="28"/>
          <w:szCs w:val="28"/>
        </w:rPr>
      </w:pPr>
      <w:r w:rsidRPr="00802A60">
        <w:rPr>
          <w:rFonts w:asciiTheme="minorEastAsia" w:hAnsiTheme="minorEastAsia" w:cstheme="minorEastAsia" w:hint="eastAsia"/>
          <w:kern w:val="0"/>
          <w:sz w:val="28"/>
          <w:szCs w:val="28"/>
        </w:rPr>
        <w:t>（1）供含量测定用的原料一般要求纯度不低于98.0%；</w:t>
      </w:r>
    </w:p>
    <w:p w:rsidR="00BB4E80" w:rsidRPr="00802A60" w:rsidRDefault="007D0EF2" w:rsidP="00396B16">
      <w:pPr>
        <w:widowControl/>
        <w:spacing w:before="100" w:beforeAutospacing="1" w:after="100" w:afterAutospacing="1"/>
        <w:ind w:firstLineChars="200" w:firstLine="560"/>
        <w:rPr>
          <w:rFonts w:asciiTheme="minorEastAsia" w:hAnsiTheme="minorEastAsia" w:cstheme="minorEastAsia"/>
          <w:kern w:val="0"/>
          <w:sz w:val="28"/>
          <w:szCs w:val="28"/>
        </w:rPr>
      </w:pPr>
      <w:r w:rsidRPr="00802A60">
        <w:rPr>
          <w:rFonts w:asciiTheme="minorEastAsia" w:hAnsiTheme="minorEastAsia" w:cstheme="minorEastAsia" w:hint="eastAsia"/>
          <w:kern w:val="0"/>
          <w:sz w:val="28"/>
          <w:szCs w:val="28"/>
        </w:rPr>
        <w:t>（2）仅供鉴别用的原料一般要求纯度不低于95.0%；</w:t>
      </w:r>
    </w:p>
    <w:p w:rsidR="00BB4E80" w:rsidRPr="00802A60" w:rsidRDefault="007D0EF2" w:rsidP="00396B16">
      <w:pPr>
        <w:widowControl/>
        <w:spacing w:before="100" w:beforeAutospacing="1" w:after="100" w:afterAutospacing="1"/>
        <w:ind w:firstLineChars="200" w:firstLine="560"/>
        <w:rPr>
          <w:rFonts w:asciiTheme="minorEastAsia" w:hAnsiTheme="minorEastAsia" w:cstheme="minorEastAsia"/>
          <w:kern w:val="0"/>
          <w:sz w:val="28"/>
          <w:szCs w:val="28"/>
        </w:rPr>
      </w:pPr>
      <w:r w:rsidRPr="00802A60">
        <w:rPr>
          <w:rFonts w:asciiTheme="minorEastAsia" w:hAnsiTheme="minorEastAsia" w:cstheme="minorEastAsia" w:hint="eastAsia"/>
          <w:kern w:val="0"/>
          <w:sz w:val="28"/>
          <w:szCs w:val="28"/>
        </w:rPr>
        <w:t>（3）中药化学对照品原料数量一般不得少于10g。</w:t>
      </w:r>
    </w:p>
    <w:p w:rsidR="00BB4E80" w:rsidRPr="00802A60" w:rsidRDefault="007D0EF2" w:rsidP="00396B16">
      <w:pPr>
        <w:widowControl/>
        <w:spacing w:before="100" w:beforeAutospacing="1" w:after="100" w:afterAutospacing="1"/>
        <w:ind w:firstLineChars="200" w:firstLine="560"/>
        <w:rPr>
          <w:rFonts w:asciiTheme="minorEastAsia" w:hAnsiTheme="minorEastAsia" w:cstheme="minorEastAsia"/>
          <w:kern w:val="0"/>
          <w:sz w:val="28"/>
          <w:szCs w:val="28"/>
        </w:rPr>
      </w:pPr>
      <w:r w:rsidRPr="00802A60">
        <w:rPr>
          <w:rFonts w:asciiTheme="minorEastAsia" w:hAnsiTheme="minorEastAsia" w:cstheme="minorEastAsia" w:hint="eastAsia"/>
          <w:kern w:val="0"/>
          <w:sz w:val="28"/>
          <w:szCs w:val="28"/>
        </w:rPr>
        <w:t>2.中药对照药材</w:t>
      </w:r>
    </w:p>
    <w:p w:rsidR="00BB4E80" w:rsidRPr="00802A60" w:rsidRDefault="007D0EF2" w:rsidP="00396B16">
      <w:pPr>
        <w:widowControl/>
        <w:spacing w:before="100" w:beforeAutospacing="1" w:after="100" w:afterAutospacing="1"/>
        <w:ind w:firstLineChars="200" w:firstLine="560"/>
        <w:rPr>
          <w:rFonts w:asciiTheme="minorEastAsia" w:hAnsiTheme="minorEastAsia" w:cstheme="minorEastAsia"/>
          <w:kern w:val="0"/>
          <w:sz w:val="28"/>
          <w:szCs w:val="28"/>
        </w:rPr>
      </w:pPr>
      <w:r w:rsidRPr="00802A60">
        <w:rPr>
          <w:rFonts w:asciiTheme="minorEastAsia" w:hAnsiTheme="minorEastAsia" w:cstheme="minorEastAsia" w:hint="eastAsia"/>
          <w:kern w:val="0"/>
          <w:sz w:val="28"/>
          <w:szCs w:val="28"/>
        </w:rPr>
        <w:t>（1）原料必须来源准确，无污染，无虫霉，且为当年或近1-2年生产的药材（非饮片）；</w:t>
      </w:r>
    </w:p>
    <w:p w:rsidR="00BB4E80" w:rsidRPr="00802A60" w:rsidRDefault="007D0EF2" w:rsidP="00396B16">
      <w:pPr>
        <w:widowControl/>
        <w:spacing w:before="100" w:beforeAutospacing="1" w:after="100" w:afterAutospacing="1"/>
        <w:ind w:firstLineChars="200" w:firstLine="560"/>
        <w:rPr>
          <w:rFonts w:asciiTheme="minorEastAsia" w:hAnsiTheme="minorEastAsia" w:cstheme="minorEastAsia"/>
          <w:kern w:val="0"/>
          <w:sz w:val="28"/>
          <w:szCs w:val="28"/>
        </w:rPr>
      </w:pPr>
      <w:r w:rsidRPr="00802A60">
        <w:rPr>
          <w:rFonts w:asciiTheme="minorEastAsia" w:hAnsiTheme="minorEastAsia" w:cstheme="minorEastAsia" w:hint="eastAsia"/>
          <w:kern w:val="0"/>
          <w:sz w:val="28"/>
          <w:szCs w:val="28"/>
        </w:rPr>
        <w:t>（2）中药对照药材的原料（为药材非饮片）需3-5kg，同时提供相应药用</w:t>
      </w:r>
      <w:proofErr w:type="gramStart"/>
      <w:r w:rsidRPr="00802A60">
        <w:rPr>
          <w:rFonts w:asciiTheme="minorEastAsia" w:hAnsiTheme="minorEastAsia" w:cstheme="minorEastAsia" w:hint="eastAsia"/>
          <w:kern w:val="0"/>
          <w:sz w:val="28"/>
          <w:szCs w:val="28"/>
        </w:rPr>
        <w:t>植物腊叶标本</w:t>
      </w:r>
      <w:proofErr w:type="gramEnd"/>
      <w:r w:rsidRPr="00802A60">
        <w:rPr>
          <w:rFonts w:asciiTheme="minorEastAsia" w:hAnsiTheme="minorEastAsia" w:cstheme="minorEastAsia" w:hint="eastAsia"/>
          <w:kern w:val="0"/>
          <w:sz w:val="28"/>
          <w:szCs w:val="28"/>
        </w:rPr>
        <w:t>三份(注明中文名、拉丁名、习用名、鉴定人及鉴定日期等)，三批药材溯源小样各200g</w:t>
      </w:r>
      <w:proofErr w:type="gramStart"/>
      <w:r w:rsidRPr="00802A60">
        <w:rPr>
          <w:rFonts w:asciiTheme="minorEastAsia" w:hAnsiTheme="minorEastAsia" w:cstheme="minorEastAsia" w:hint="eastAsia"/>
          <w:kern w:val="0"/>
          <w:sz w:val="28"/>
          <w:szCs w:val="28"/>
        </w:rPr>
        <w:t>及基原鉴定</w:t>
      </w:r>
      <w:proofErr w:type="gramEnd"/>
      <w:r w:rsidRPr="00802A60">
        <w:rPr>
          <w:rFonts w:asciiTheme="minorEastAsia" w:hAnsiTheme="minorEastAsia" w:cstheme="minorEastAsia" w:hint="eastAsia"/>
          <w:kern w:val="0"/>
          <w:sz w:val="28"/>
          <w:szCs w:val="28"/>
        </w:rPr>
        <w:t>结果，两个最小包。</w:t>
      </w:r>
    </w:p>
    <w:p w:rsidR="00BB4E80" w:rsidRPr="00802A60" w:rsidRDefault="007D0EF2" w:rsidP="00396B16">
      <w:pPr>
        <w:widowControl/>
        <w:spacing w:before="100" w:beforeAutospacing="1" w:after="100" w:afterAutospacing="1"/>
        <w:ind w:firstLineChars="200" w:firstLine="560"/>
        <w:rPr>
          <w:rFonts w:asciiTheme="minorEastAsia" w:hAnsiTheme="minorEastAsia" w:cstheme="minorEastAsia"/>
          <w:kern w:val="0"/>
          <w:sz w:val="28"/>
          <w:szCs w:val="28"/>
        </w:rPr>
      </w:pPr>
      <w:r w:rsidRPr="00802A60">
        <w:rPr>
          <w:rFonts w:asciiTheme="minorEastAsia" w:hAnsiTheme="minorEastAsia" w:cstheme="minorEastAsia" w:hint="eastAsia"/>
          <w:kern w:val="0"/>
          <w:sz w:val="28"/>
          <w:szCs w:val="28"/>
        </w:rPr>
        <w:t>3.中药对照提取物</w:t>
      </w:r>
    </w:p>
    <w:p w:rsidR="00BB4E80" w:rsidRPr="00802A60" w:rsidRDefault="007D0EF2" w:rsidP="00396B16">
      <w:pPr>
        <w:widowControl/>
        <w:spacing w:before="100" w:beforeAutospacing="1" w:after="100" w:afterAutospacing="1"/>
        <w:ind w:firstLineChars="200" w:firstLine="560"/>
        <w:rPr>
          <w:rFonts w:asciiTheme="minorEastAsia" w:hAnsiTheme="minorEastAsia" w:cstheme="minorEastAsia"/>
          <w:kern w:val="0"/>
          <w:sz w:val="28"/>
          <w:szCs w:val="28"/>
        </w:rPr>
      </w:pPr>
      <w:r w:rsidRPr="00802A60">
        <w:rPr>
          <w:rFonts w:asciiTheme="minorEastAsia" w:hAnsiTheme="minorEastAsia" w:cstheme="minorEastAsia" w:hint="eastAsia"/>
          <w:kern w:val="0"/>
          <w:sz w:val="28"/>
          <w:szCs w:val="28"/>
        </w:rPr>
        <w:t>（1）提取物的原料必须来源准确，提取工艺、流程应符合标准要求；</w:t>
      </w:r>
    </w:p>
    <w:p w:rsidR="00BB4E80" w:rsidRPr="00802A60" w:rsidRDefault="007D0EF2" w:rsidP="00396B16">
      <w:pPr>
        <w:widowControl/>
        <w:spacing w:before="100" w:beforeAutospacing="1" w:after="100" w:afterAutospacing="1"/>
        <w:ind w:firstLineChars="200" w:firstLine="560"/>
        <w:rPr>
          <w:rFonts w:asciiTheme="minorEastAsia" w:hAnsiTheme="minorEastAsia" w:cstheme="minorEastAsia"/>
          <w:kern w:val="0"/>
          <w:sz w:val="28"/>
          <w:szCs w:val="28"/>
        </w:rPr>
      </w:pPr>
      <w:r w:rsidRPr="00802A60">
        <w:rPr>
          <w:rFonts w:asciiTheme="minorEastAsia" w:hAnsiTheme="minorEastAsia" w:cstheme="minorEastAsia" w:hint="eastAsia"/>
          <w:kern w:val="0"/>
          <w:sz w:val="28"/>
          <w:szCs w:val="28"/>
        </w:rPr>
        <w:t>（2）对照提取物原料需1kg。</w:t>
      </w:r>
    </w:p>
    <w:p w:rsidR="00BB4E80" w:rsidRPr="00802A60" w:rsidRDefault="007D0EF2" w:rsidP="00396B16">
      <w:pPr>
        <w:widowControl/>
        <w:spacing w:before="100" w:beforeAutospacing="1" w:after="100" w:afterAutospacing="1"/>
        <w:ind w:firstLineChars="200" w:firstLine="560"/>
        <w:rPr>
          <w:rFonts w:asciiTheme="minorEastAsia" w:hAnsiTheme="minorEastAsia" w:cstheme="minorEastAsia"/>
          <w:kern w:val="0"/>
          <w:sz w:val="28"/>
          <w:szCs w:val="28"/>
        </w:rPr>
      </w:pPr>
      <w:r w:rsidRPr="00802A60">
        <w:rPr>
          <w:rFonts w:asciiTheme="minorEastAsia" w:hAnsiTheme="minorEastAsia" w:cstheme="minorEastAsia" w:hint="eastAsia"/>
          <w:kern w:val="0"/>
          <w:sz w:val="28"/>
          <w:szCs w:val="28"/>
        </w:rPr>
        <w:t>（六）用于生物标准物质原料的要求</w:t>
      </w:r>
    </w:p>
    <w:p w:rsidR="00BB4E80" w:rsidRPr="00802A60" w:rsidRDefault="007D0EF2" w:rsidP="00396B16">
      <w:pPr>
        <w:widowControl/>
        <w:spacing w:before="100" w:beforeAutospacing="1" w:after="100" w:afterAutospacing="1"/>
        <w:ind w:firstLineChars="200" w:firstLine="560"/>
        <w:rPr>
          <w:rFonts w:asciiTheme="minorEastAsia" w:hAnsiTheme="minorEastAsia" w:cstheme="minorEastAsia"/>
          <w:kern w:val="0"/>
          <w:sz w:val="28"/>
          <w:szCs w:val="28"/>
        </w:rPr>
      </w:pPr>
      <w:r w:rsidRPr="00802A60">
        <w:rPr>
          <w:rFonts w:asciiTheme="minorEastAsia" w:hAnsiTheme="minorEastAsia" w:cstheme="minorEastAsia" w:hint="eastAsia"/>
          <w:kern w:val="0"/>
          <w:sz w:val="28"/>
          <w:szCs w:val="28"/>
        </w:rPr>
        <w:lastRenderedPageBreak/>
        <w:t>1.供抗生素效价测定用原料的活性成分应与临床应用样品一致；</w:t>
      </w:r>
    </w:p>
    <w:p w:rsidR="00BB4E80" w:rsidRPr="00802A60" w:rsidRDefault="007D0EF2" w:rsidP="00396B16">
      <w:pPr>
        <w:widowControl/>
        <w:spacing w:before="100" w:beforeAutospacing="1" w:after="100" w:afterAutospacing="1"/>
        <w:ind w:firstLineChars="200" w:firstLine="560"/>
        <w:rPr>
          <w:rFonts w:asciiTheme="minorEastAsia" w:hAnsiTheme="minorEastAsia" w:cstheme="minorEastAsia"/>
          <w:kern w:val="0"/>
          <w:sz w:val="28"/>
          <w:szCs w:val="28"/>
        </w:rPr>
      </w:pPr>
      <w:r w:rsidRPr="00802A60">
        <w:rPr>
          <w:rFonts w:asciiTheme="minorEastAsia" w:hAnsiTheme="minorEastAsia" w:cstheme="minorEastAsia" w:hint="eastAsia"/>
          <w:kern w:val="0"/>
          <w:sz w:val="28"/>
          <w:szCs w:val="28"/>
        </w:rPr>
        <w:t>2.供生化、基因工程药品及生物制品检验用生物标准品原料应与待检品同质，无干扰性杂质并具足够的稳定性；</w:t>
      </w:r>
    </w:p>
    <w:p w:rsidR="00BB4E80" w:rsidRPr="00802A60" w:rsidRDefault="007D0EF2" w:rsidP="00396B16">
      <w:pPr>
        <w:widowControl/>
        <w:spacing w:before="100" w:beforeAutospacing="1" w:after="100" w:afterAutospacing="1"/>
        <w:ind w:firstLineChars="200" w:firstLine="560"/>
        <w:rPr>
          <w:rFonts w:asciiTheme="minorEastAsia" w:hAnsiTheme="minorEastAsia" w:cstheme="minorEastAsia"/>
          <w:kern w:val="0"/>
          <w:sz w:val="28"/>
          <w:szCs w:val="28"/>
        </w:rPr>
      </w:pPr>
      <w:r w:rsidRPr="00802A60">
        <w:rPr>
          <w:rFonts w:asciiTheme="minorEastAsia" w:hAnsiTheme="minorEastAsia" w:cstheme="minorEastAsia" w:hint="eastAsia"/>
          <w:kern w:val="0"/>
          <w:sz w:val="28"/>
          <w:szCs w:val="28"/>
        </w:rPr>
        <w:t>3.对于制备困难的生物标准品以及生物参考品标准物质原料的数量可根据具体情况协商。</w:t>
      </w:r>
    </w:p>
    <w:p w:rsidR="00BB4E80" w:rsidRPr="00802A60" w:rsidRDefault="007D0EF2" w:rsidP="00396B16">
      <w:pPr>
        <w:widowControl/>
        <w:spacing w:before="100" w:beforeAutospacing="1" w:after="100" w:afterAutospacing="1"/>
        <w:ind w:firstLineChars="200" w:firstLine="562"/>
        <w:rPr>
          <w:rFonts w:asciiTheme="minorEastAsia" w:hAnsiTheme="minorEastAsia" w:cstheme="minorEastAsia"/>
          <w:b/>
          <w:bCs/>
          <w:kern w:val="0"/>
          <w:sz w:val="28"/>
          <w:szCs w:val="28"/>
        </w:rPr>
      </w:pPr>
      <w:r w:rsidRPr="00802A60">
        <w:rPr>
          <w:rFonts w:asciiTheme="minorEastAsia" w:hAnsiTheme="minorEastAsia" w:cstheme="minorEastAsia" w:hint="eastAsia"/>
          <w:b/>
          <w:bCs/>
          <w:kern w:val="0"/>
          <w:sz w:val="28"/>
          <w:szCs w:val="28"/>
        </w:rPr>
        <w:t>第五条  药品标准物质原料受理程序</w:t>
      </w:r>
    </w:p>
    <w:p w:rsidR="00BB4E80" w:rsidRPr="00802A60" w:rsidRDefault="007D0EF2" w:rsidP="00396B16">
      <w:pPr>
        <w:widowControl/>
        <w:spacing w:before="100" w:beforeAutospacing="1" w:after="100" w:afterAutospacing="1"/>
        <w:ind w:firstLineChars="200" w:firstLine="560"/>
        <w:rPr>
          <w:rFonts w:asciiTheme="minorEastAsia" w:hAnsiTheme="minorEastAsia" w:cstheme="minorEastAsia"/>
          <w:kern w:val="0"/>
          <w:sz w:val="28"/>
          <w:szCs w:val="28"/>
        </w:rPr>
      </w:pPr>
      <w:r w:rsidRPr="00802A60">
        <w:rPr>
          <w:rFonts w:asciiTheme="minorEastAsia" w:hAnsiTheme="minorEastAsia" w:cstheme="minorEastAsia" w:hint="eastAsia"/>
          <w:kern w:val="0"/>
          <w:sz w:val="28"/>
          <w:szCs w:val="28"/>
        </w:rPr>
        <w:t>（一）申请人在上市申请批准前，如涉及质量标准中无相应国家药品标准物质的，申请人应进行备案工作。国家药品标准物质目录可在中检院网站（www.nifdc.org.cn）“标准物质查询”中查询；</w:t>
      </w:r>
    </w:p>
    <w:p w:rsidR="00BB4E80" w:rsidRPr="00802A60" w:rsidRDefault="007D0EF2" w:rsidP="00396B16">
      <w:pPr>
        <w:widowControl/>
        <w:spacing w:before="100" w:beforeAutospacing="1" w:after="100" w:afterAutospacing="1"/>
        <w:ind w:firstLineChars="200" w:firstLine="560"/>
        <w:rPr>
          <w:rFonts w:asciiTheme="minorEastAsia" w:hAnsiTheme="minorEastAsia" w:cstheme="minorEastAsia"/>
          <w:kern w:val="0"/>
          <w:sz w:val="28"/>
          <w:szCs w:val="28"/>
        </w:rPr>
      </w:pPr>
      <w:r w:rsidRPr="00802A60">
        <w:rPr>
          <w:rFonts w:asciiTheme="minorEastAsia" w:hAnsiTheme="minorEastAsia" w:cstheme="minorEastAsia" w:hint="eastAsia"/>
          <w:kern w:val="0"/>
          <w:sz w:val="28"/>
          <w:szCs w:val="28"/>
        </w:rPr>
        <w:t>（二）申请人在中检院网站填写“</w:t>
      </w:r>
      <w:bookmarkStart w:id="0" w:name="_Hlk37767015"/>
      <w:r w:rsidRPr="00802A60">
        <w:rPr>
          <w:rFonts w:asciiTheme="minorEastAsia" w:hAnsiTheme="minorEastAsia" w:cstheme="minorEastAsia" w:hint="eastAsia"/>
          <w:kern w:val="0"/>
          <w:sz w:val="28"/>
          <w:szCs w:val="28"/>
        </w:rPr>
        <w:t>药品标准物质原料备案申报单</w:t>
      </w:r>
      <w:bookmarkEnd w:id="0"/>
      <w:r w:rsidRPr="00802A60">
        <w:rPr>
          <w:rFonts w:asciiTheme="minorEastAsia" w:hAnsiTheme="minorEastAsia" w:cstheme="minorEastAsia" w:hint="eastAsia"/>
          <w:kern w:val="0"/>
          <w:sz w:val="28"/>
          <w:szCs w:val="28"/>
        </w:rPr>
        <w:t>”</w:t>
      </w:r>
      <w:r w:rsidR="00212DA2" w:rsidRPr="00802A60">
        <w:rPr>
          <w:rFonts w:asciiTheme="minorEastAsia" w:hAnsiTheme="minorEastAsia" w:cstheme="minorEastAsia" w:hint="eastAsia"/>
          <w:kern w:val="0"/>
          <w:sz w:val="28"/>
          <w:szCs w:val="28"/>
        </w:rPr>
        <w:t>（附件1）</w:t>
      </w:r>
      <w:r w:rsidRPr="00802A60">
        <w:rPr>
          <w:rFonts w:asciiTheme="minorEastAsia" w:hAnsiTheme="minorEastAsia" w:cstheme="minorEastAsia" w:hint="eastAsia"/>
          <w:kern w:val="0"/>
          <w:sz w:val="28"/>
          <w:szCs w:val="28"/>
        </w:rPr>
        <w:t>，提交后，下载并加盖公章；</w:t>
      </w:r>
    </w:p>
    <w:p w:rsidR="00BB4E80" w:rsidRPr="00802A60" w:rsidRDefault="007D0EF2" w:rsidP="00396B16">
      <w:pPr>
        <w:widowControl/>
        <w:spacing w:before="100" w:beforeAutospacing="1" w:after="100" w:afterAutospacing="1"/>
        <w:ind w:firstLineChars="200" w:firstLine="560"/>
        <w:rPr>
          <w:rFonts w:asciiTheme="minorEastAsia" w:hAnsiTheme="minorEastAsia" w:cstheme="minorEastAsia"/>
          <w:kern w:val="0"/>
          <w:sz w:val="28"/>
          <w:szCs w:val="28"/>
        </w:rPr>
      </w:pPr>
      <w:r w:rsidRPr="00802A60">
        <w:rPr>
          <w:rFonts w:asciiTheme="minorEastAsia" w:hAnsiTheme="minorEastAsia" w:cstheme="minorEastAsia" w:hint="eastAsia"/>
          <w:kern w:val="0"/>
          <w:sz w:val="28"/>
          <w:szCs w:val="28"/>
        </w:rPr>
        <w:t>（三）申报人按本细则中的有关规定</w:t>
      </w:r>
      <w:bookmarkStart w:id="1" w:name="_Hlk37768143"/>
      <w:r w:rsidRPr="00802A60">
        <w:rPr>
          <w:rFonts w:asciiTheme="minorEastAsia" w:hAnsiTheme="minorEastAsia" w:cstheme="minorEastAsia" w:hint="eastAsia"/>
          <w:kern w:val="0"/>
          <w:sz w:val="28"/>
          <w:szCs w:val="28"/>
        </w:rPr>
        <w:t>将药品标准物质原料备案申报单和原料及有关研究资料一并报中检</w:t>
      </w:r>
      <w:proofErr w:type="gramStart"/>
      <w:r w:rsidRPr="00802A60">
        <w:rPr>
          <w:rFonts w:asciiTheme="minorEastAsia" w:hAnsiTheme="minorEastAsia" w:cstheme="minorEastAsia" w:hint="eastAsia"/>
          <w:kern w:val="0"/>
          <w:sz w:val="28"/>
          <w:szCs w:val="28"/>
        </w:rPr>
        <w:t>院相关</w:t>
      </w:r>
      <w:proofErr w:type="gramEnd"/>
      <w:r w:rsidRPr="00802A60">
        <w:rPr>
          <w:rFonts w:asciiTheme="minorEastAsia" w:hAnsiTheme="minorEastAsia" w:cstheme="minorEastAsia" w:hint="eastAsia"/>
          <w:kern w:val="0"/>
          <w:sz w:val="28"/>
          <w:szCs w:val="28"/>
        </w:rPr>
        <w:t>业务所</w:t>
      </w:r>
      <w:bookmarkEnd w:id="1"/>
      <w:r w:rsidRPr="00802A60">
        <w:rPr>
          <w:rFonts w:asciiTheme="minorEastAsia" w:hAnsiTheme="minorEastAsia" w:cstheme="minorEastAsia" w:hint="eastAsia"/>
          <w:kern w:val="0"/>
          <w:sz w:val="28"/>
          <w:szCs w:val="28"/>
        </w:rPr>
        <w:t>，业务所对原料及有关研究资料进行审核，符合要求的开具申报备案证明</w:t>
      </w:r>
      <w:r w:rsidR="00212DA2" w:rsidRPr="00802A60">
        <w:rPr>
          <w:rFonts w:asciiTheme="minorEastAsia" w:hAnsiTheme="minorEastAsia" w:cstheme="minorEastAsia" w:hint="eastAsia"/>
          <w:kern w:val="0"/>
          <w:sz w:val="28"/>
          <w:szCs w:val="28"/>
        </w:rPr>
        <w:t>（附件2）</w:t>
      </w:r>
      <w:r w:rsidRPr="00802A60">
        <w:rPr>
          <w:rFonts w:asciiTheme="minorEastAsia" w:hAnsiTheme="minorEastAsia" w:cstheme="minorEastAsia" w:hint="eastAsia"/>
          <w:kern w:val="0"/>
          <w:sz w:val="28"/>
          <w:szCs w:val="28"/>
        </w:rPr>
        <w:t>。</w:t>
      </w:r>
    </w:p>
    <w:p w:rsidR="00BB4E80" w:rsidRPr="00802A60" w:rsidRDefault="007D0EF2" w:rsidP="00396B16">
      <w:pPr>
        <w:ind w:firstLineChars="200" w:firstLine="562"/>
        <w:rPr>
          <w:rFonts w:asciiTheme="minorEastAsia" w:hAnsiTheme="minorEastAsia" w:cstheme="minorEastAsia"/>
          <w:b/>
          <w:bCs/>
          <w:kern w:val="0"/>
          <w:sz w:val="28"/>
          <w:szCs w:val="28"/>
        </w:rPr>
      </w:pPr>
      <w:r w:rsidRPr="00802A60">
        <w:rPr>
          <w:rFonts w:asciiTheme="minorEastAsia" w:hAnsiTheme="minorEastAsia" w:cstheme="minorEastAsia" w:hint="eastAsia"/>
          <w:b/>
          <w:bCs/>
          <w:kern w:val="0"/>
          <w:sz w:val="28"/>
          <w:szCs w:val="28"/>
        </w:rPr>
        <w:t>第六条 附则</w:t>
      </w:r>
    </w:p>
    <w:p w:rsidR="00BB4E80" w:rsidRPr="00802A60" w:rsidRDefault="00F45C58" w:rsidP="00396B16">
      <w:pPr>
        <w:widowControl/>
        <w:spacing w:before="100" w:beforeAutospacing="1" w:after="100" w:afterAutospacing="1"/>
        <w:ind w:firstLineChars="200" w:firstLine="560"/>
        <w:rPr>
          <w:rFonts w:asciiTheme="minorEastAsia" w:hAnsiTheme="minorEastAsia" w:cstheme="minorEastAsia"/>
          <w:kern w:val="0"/>
          <w:sz w:val="28"/>
          <w:szCs w:val="28"/>
        </w:rPr>
      </w:pPr>
      <w:r>
        <w:rPr>
          <w:rFonts w:asciiTheme="minorEastAsia" w:hAnsiTheme="minorEastAsia" w:cstheme="minorEastAsia" w:hint="eastAsia"/>
          <w:kern w:val="0"/>
          <w:sz w:val="28"/>
          <w:szCs w:val="28"/>
        </w:rPr>
        <w:t>（一）本细则由中检院负责解释。</w:t>
      </w:r>
      <w:bookmarkStart w:id="2" w:name="_GoBack"/>
      <w:bookmarkEnd w:id="2"/>
    </w:p>
    <w:p w:rsidR="00F45C58" w:rsidRDefault="007D0EF2" w:rsidP="00396B16">
      <w:pPr>
        <w:widowControl/>
        <w:spacing w:before="100" w:beforeAutospacing="1" w:after="100" w:afterAutospacing="1"/>
        <w:ind w:firstLineChars="200" w:firstLine="560"/>
        <w:rPr>
          <w:rFonts w:asciiTheme="minorEastAsia" w:hAnsiTheme="minorEastAsia" w:cstheme="minorEastAsia" w:hint="eastAsia"/>
          <w:kern w:val="0"/>
          <w:sz w:val="28"/>
          <w:szCs w:val="28"/>
        </w:rPr>
      </w:pPr>
      <w:r w:rsidRPr="00802A60">
        <w:rPr>
          <w:rFonts w:asciiTheme="minorEastAsia" w:hAnsiTheme="minorEastAsia" w:cstheme="minorEastAsia" w:hint="eastAsia"/>
          <w:kern w:val="0"/>
          <w:sz w:val="28"/>
          <w:szCs w:val="28"/>
        </w:rPr>
        <w:t>（二）</w:t>
      </w:r>
      <w:r w:rsidR="00F45C58">
        <w:rPr>
          <w:rFonts w:asciiTheme="minorEastAsia" w:hAnsiTheme="minorEastAsia" w:cstheme="minorEastAsia" w:hint="eastAsia"/>
          <w:kern w:val="0"/>
          <w:sz w:val="28"/>
          <w:szCs w:val="28"/>
        </w:rPr>
        <w:t>有其他国家官方标准物质（如USP、BP、EP）的非国家药品标准物质，可以不报备同名标准物质原料，但应提交相关信息。</w:t>
      </w:r>
    </w:p>
    <w:p w:rsidR="00D84055" w:rsidRPr="00802A60" w:rsidRDefault="007D0EF2" w:rsidP="00396B16">
      <w:pPr>
        <w:widowControl/>
        <w:spacing w:before="100" w:beforeAutospacing="1" w:after="100" w:afterAutospacing="1"/>
        <w:ind w:firstLineChars="200" w:firstLine="560"/>
        <w:rPr>
          <w:rFonts w:asciiTheme="minorEastAsia" w:hAnsiTheme="minorEastAsia" w:cstheme="minorEastAsia"/>
          <w:kern w:val="0"/>
          <w:sz w:val="28"/>
          <w:szCs w:val="28"/>
        </w:rPr>
        <w:sectPr w:rsidR="00D84055" w:rsidRPr="00802A60">
          <w:pgSz w:w="11906" w:h="16838"/>
          <w:pgMar w:top="1440" w:right="1800" w:bottom="1440" w:left="1800" w:header="851" w:footer="992" w:gutter="0"/>
          <w:cols w:space="425"/>
          <w:docGrid w:type="lines" w:linePitch="312"/>
        </w:sectPr>
      </w:pPr>
      <w:r w:rsidRPr="00802A60">
        <w:rPr>
          <w:rFonts w:asciiTheme="minorEastAsia" w:hAnsiTheme="minorEastAsia" w:cstheme="minorEastAsia" w:hint="eastAsia"/>
          <w:kern w:val="0"/>
          <w:sz w:val="28"/>
          <w:szCs w:val="28"/>
        </w:rPr>
        <w:lastRenderedPageBreak/>
        <w:t>本办法自2020年7月1日起实施。《药品标准物质原料申报备案办法》同时废止。</w:t>
      </w:r>
    </w:p>
    <w:p w:rsidR="00BB4E80" w:rsidRPr="00D84055" w:rsidRDefault="00212DA2" w:rsidP="00D84055">
      <w:pPr>
        <w:widowControl/>
        <w:wordWrap w:val="0"/>
        <w:spacing w:before="100" w:beforeAutospacing="1" w:after="100" w:afterAutospacing="1" w:line="660" w:lineRule="exact"/>
        <w:jc w:val="left"/>
        <w:rPr>
          <w:rFonts w:ascii="黑体" w:eastAsia="黑体" w:hAnsi="黑体" w:cstheme="minorEastAsia"/>
          <w:kern w:val="0"/>
          <w:sz w:val="28"/>
          <w:szCs w:val="32"/>
        </w:rPr>
      </w:pPr>
      <w:r>
        <w:rPr>
          <w:rFonts w:ascii="黑体" w:eastAsia="黑体" w:hAnsi="黑体" w:cstheme="minorEastAsia" w:hint="eastAsia"/>
          <w:kern w:val="0"/>
          <w:sz w:val="28"/>
          <w:szCs w:val="32"/>
        </w:rPr>
        <w:lastRenderedPageBreak/>
        <w:t>附件</w:t>
      </w:r>
      <w:r w:rsidR="00D84055" w:rsidRPr="00D84055">
        <w:rPr>
          <w:rFonts w:ascii="黑体" w:eastAsia="黑体" w:hAnsi="黑体" w:cstheme="minorEastAsia" w:hint="eastAsia"/>
          <w:kern w:val="0"/>
          <w:sz w:val="28"/>
          <w:szCs w:val="32"/>
        </w:rPr>
        <w:t>1</w:t>
      </w:r>
    </w:p>
    <w:p w:rsidR="00D84055" w:rsidRPr="0084783F" w:rsidRDefault="00D84055" w:rsidP="00D84055">
      <w:pPr>
        <w:tabs>
          <w:tab w:val="left" w:pos="5812"/>
          <w:tab w:val="left" w:pos="5954"/>
        </w:tabs>
        <w:jc w:val="center"/>
        <w:rPr>
          <w:sz w:val="44"/>
          <w:szCs w:val="32"/>
        </w:rPr>
      </w:pPr>
      <w:r w:rsidRPr="0084783F">
        <w:rPr>
          <w:rFonts w:hint="eastAsia"/>
          <w:b/>
          <w:bCs/>
          <w:sz w:val="44"/>
          <w:szCs w:val="32"/>
        </w:rPr>
        <w:t>药品标准物质原料备案申报单</w:t>
      </w:r>
    </w:p>
    <w:tbl>
      <w:tblPr>
        <w:tblW w:w="48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7"/>
        <w:gridCol w:w="6734"/>
      </w:tblGrid>
      <w:tr w:rsidR="00D84055" w:rsidRPr="004C052D" w:rsidTr="00212DA2">
        <w:trPr>
          <w:trHeight w:val="607"/>
        </w:trPr>
        <w:tc>
          <w:tcPr>
            <w:tcW w:w="924" w:type="pct"/>
            <w:vAlign w:val="center"/>
          </w:tcPr>
          <w:p w:rsidR="008A45BE" w:rsidRDefault="00D84055" w:rsidP="0010586F">
            <w:pPr>
              <w:jc w:val="center"/>
              <w:rPr>
                <w:bCs/>
                <w:sz w:val="24"/>
                <w:szCs w:val="24"/>
              </w:rPr>
            </w:pPr>
            <w:r w:rsidRPr="004C052D">
              <w:rPr>
                <w:rFonts w:hint="eastAsia"/>
                <w:bCs/>
                <w:sz w:val="24"/>
                <w:szCs w:val="24"/>
              </w:rPr>
              <w:t>申报标准</w:t>
            </w:r>
          </w:p>
          <w:p w:rsidR="00D84055" w:rsidRPr="004C052D" w:rsidRDefault="00D84055" w:rsidP="0010586F">
            <w:pPr>
              <w:jc w:val="center"/>
              <w:rPr>
                <w:bCs/>
                <w:sz w:val="24"/>
                <w:szCs w:val="24"/>
              </w:rPr>
            </w:pPr>
            <w:r w:rsidRPr="004C052D">
              <w:rPr>
                <w:rFonts w:hint="eastAsia"/>
                <w:bCs/>
                <w:sz w:val="24"/>
                <w:szCs w:val="24"/>
              </w:rPr>
              <w:t>物质原料</w:t>
            </w:r>
          </w:p>
        </w:tc>
        <w:tc>
          <w:tcPr>
            <w:tcW w:w="4076" w:type="pct"/>
            <w:vAlign w:val="center"/>
          </w:tcPr>
          <w:p w:rsidR="00D84055" w:rsidRPr="004C052D" w:rsidRDefault="00D84055" w:rsidP="0010586F">
            <w:pPr>
              <w:rPr>
                <w:bCs/>
                <w:sz w:val="24"/>
                <w:szCs w:val="24"/>
              </w:rPr>
            </w:pPr>
            <w:r w:rsidRPr="004C052D">
              <w:rPr>
                <w:rFonts w:hint="eastAsia"/>
                <w:bCs/>
                <w:sz w:val="24"/>
                <w:szCs w:val="24"/>
              </w:rPr>
              <w:t>名称：</w:t>
            </w:r>
            <w:r w:rsidRPr="004C052D">
              <w:rPr>
                <w:rFonts w:hint="eastAsia"/>
                <w:bCs/>
                <w:sz w:val="24"/>
                <w:szCs w:val="24"/>
              </w:rPr>
              <w:t xml:space="preserve">    </w:t>
            </w:r>
            <w:r w:rsidR="0014372E">
              <w:rPr>
                <w:rFonts w:hint="eastAsia"/>
                <w:bCs/>
                <w:sz w:val="24"/>
                <w:szCs w:val="24"/>
              </w:rPr>
              <w:t xml:space="preserve">                           </w:t>
            </w:r>
            <w:r w:rsidRPr="004C052D">
              <w:rPr>
                <w:rFonts w:hint="eastAsia"/>
                <w:bCs/>
                <w:sz w:val="24"/>
                <w:szCs w:val="24"/>
              </w:rPr>
              <w:t>数量：</w:t>
            </w:r>
            <w:r w:rsidRPr="004C052D">
              <w:rPr>
                <w:rFonts w:hint="eastAsia"/>
                <w:bCs/>
                <w:sz w:val="24"/>
                <w:szCs w:val="24"/>
              </w:rPr>
              <w:t xml:space="preserve">           </w:t>
            </w:r>
          </w:p>
        </w:tc>
      </w:tr>
      <w:tr w:rsidR="00D84055" w:rsidRPr="004C052D" w:rsidTr="00212DA2">
        <w:trPr>
          <w:trHeight w:val="1711"/>
        </w:trPr>
        <w:tc>
          <w:tcPr>
            <w:tcW w:w="924" w:type="pct"/>
            <w:vMerge w:val="restart"/>
          </w:tcPr>
          <w:p w:rsidR="00D84055" w:rsidRPr="004C052D" w:rsidRDefault="00D84055" w:rsidP="0010586F">
            <w:pPr>
              <w:jc w:val="center"/>
              <w:rPr>
                <w:bCs/>
                <w:sz w:val="24"/>
                <w:szCs w:val="24"/>
              </w:rPr>
            </w:pPr>
          </w:p>
          <w:p w:rsidR="00D84055" w:rsidRPr="004C052D" w:rsidRDefault="00D84055" w:rsidP="0010586F">
            <w:pPr>
              <w:jc w:val="center"/>
              <w:rPr>
                <w:bCs/>
                <w:sz w:val="24"/>
                <w:szCs w:val="24"/>
              </w:rPr>
            </w:pPr>
            <w:r w:rsidRPr="004C052D">
              <w:rPr>
                <w:rFonts w:hint="eastAsia"/>
                <w:bCs/>
                <w:sz w:val="24"/>
                <w:szCs w:val="24"/>
              </w:rPr>
              <w:t>申报单位</w:t>
            </w:r>
          </w:p>
        </w:tc>
        <w:tc>
          <w:tcPr>
            <w:tcW w:w="4076" w:type="pct"/>
            <w:vAlign w:val="center"/>
          </w:tcPr>
          <w:p w:rsidR="00D84055" w:rsidRPr="004C052D" w:rsidRDefault="00D84055" w:rsidP="0010586F">
            <w:pPr>
              <w:rPr>
                <w:bCs/>
                <w:sz w:val="24"/>
                <w:szCs w:val="24"/>
              </w:rPr>
            </w:pPr>
            <w:r w:rsidRPr="004C052D">
              <w:rPr>
                <w:rFonts w:hint="eastAsia"/>
                <w:bCs/>
                <w:sz w:val="24"/>
                <w:szCs w:val="24"/>
              </w:rPr>
              <w:t>原料生产单位：</w:t>
            </w:r>
          </w:p>
          <w:p w:rsidR="00D84055" w:rsidRPr="004C052D" w:rsidRDefault="00D84055" w:rsidP="0010586F">
            <w:pPr>
              <w:rPr>
                <w:bCs/>
                <w:sz w:val="24"/>
                <w:szCs w:val="24"/>
              </w:rPr>
            </w:pPr>
          </w:p>
          <w:p w:rsidR="00D84055" w:rsidRPr="004C052D" w:rsidRDefault="00D84055" w:rsidP="0010586F">
            <w:pPr>
              <w:rPr>
                <w:rFonts w:ascii="宋体" w:hAnsi="宋体"/>
                <w:bCs/>
                <w:sz w:val="24"/>
                <w:szCs w:val="24"/>
              </w:rPr>
            </w:pPr>
            <w:r w:rsidRPr="004C052D">
              <w:rPr>
                <w:rFonts w:ascii="宋体" w:hAnsi="宋体" w:hint="eastAsia"/>
                <w:bCs/>
                <w:sz w:val="24"/>
                <w:szCs w:val="24"/>
              </w:rPr>
              <w:t>联系人：</w:t>
            </w:r>
            <w:r w:rsidR="004C052D">
              <w:rPr>
                <w:rFonts w:ascii="宋体" w:hAnsi="宋体" w:hint="eastAsia"/>
                <w:bCs/>
                <w:sz w:val="24"/>
                <w:szCs w:val="24"/>
              </w:rPr>
              <w:t xml:space="preserve">   </w:t>
            </w:r>
            <w:r w:rsidRPr="004C052D">
              <w:rPr>
                <w:rFonts w:ascii="宋体" w:hAnsi="宋体" w:hint="eastAsia"/>
                <w:bCs/>
                <w:sz w:val="24"/>
                <w:szCs w:val="24"/>
              </w:rPr>
              <w:t xml:space="preserve">      电话：</w:t>
            </w:r>
            <w:r w:rsidR="004C052D">
              <w:rPr>
                <w:rFonts w:ascii="宋体" w:hAnsi="宋体" w:hint="eastAsia"/>
                <w:bCs/>
                <w:sz w:val="24"/>
                <w:szCs w:val="24"/>
              </w:rPr>
              <w:t xml:space="preserve">     </w:t>
            </w:r>
            <w:r w:rsidR="00F30A74">
              <w:rPr>
                <w:rFonts w:ascii="宋体" w:hAnsi="宋体" w:hint="eastAsia"/>
                <w:bCs/>
                <w:sz w:val="24"/>
                <w:szCs w:val="24"/>
              </w:rPr>
              <w:t xml:space="preserve">       </w:t>
            </w:r>
            <w:r w:rsidRPr="004C052D">
              <w:rPr>
                <w:rFonts w:ascii="宋体" w:hAnsi="宋体" w:hint="eastAsia"/>
                <w:bCs/>
                <w:sz w:val="24"/>
                <w:szCs w:val="24"/>
              </w:rPr>
              <w:t xml:space="preserve">  传真：</w:t>
            </w:r>
          </w:p>
          <w:p w:rsidR="00D84055" w:rsidRPr="004C052D" w:rsidRDefault="00D84055" w:rsidP="0010586F">
            <w:pPr>
              <w:rPr>
                <w:rFonts w:ascii="宋体" w:hAnsi="宋体"/>
                <w:bCs/>
                <w:sz w:val="24"/>
                <w:szCs w:val="24"/>
              </w:rPr>
            </w:pPr>
          </w:p>
          <w:p w:rsidR="00D84055" w:rsidRPr="004C052D" w:rsidRDefault="00D84055" w:rsidP="004C052D">
            <w:pPr>
              <w:jc w:val="left"/>
              <w:rPr>
                <w:bCs/>
                <w:sz w:val="24"/>
                <w:szCs w:val="24"/>
              </w:rPr>
            </w:pPr>
            <w:r w:rsidRPr="004C052D">
              <w:rPr>
                <w:rFonts w:ascii="宋体" w:hAnsi="宋体" w:hint="eastAsia"/>
                <w:bCs/>
                <w:sz w:val="24"/>
                <w:szCs w:val="24"/>
              </w:rPr>
              <w:t>通讯地址：                                                 邮编：</w:t>
            </w:r>
          </w:p>
        </w:tc>
      </w:tr>
      <w:tr w:rsidR="00D84055" w:rsidRPr="004C052D" w:rsidTr="00212DA2">
        <w:trPr>
          <w:trHeight w:val="1689"/>
        </w:trPr>
        <w:tc>
          <w:tcPr>
            <w:tcW w:w="924" w:type="pct"/>
            <w:vMerge/>
            <w:tcBorders>
              <w:bottom w:val="single" w:sz="4" w:space="0" w:color="auto"/>
            </w:tcBorders>
            <w:vAlign w:val="center"/>
          </w:tcPr>
          <w:p w:rsidR="00D84055" w:rsidRPr="004C052D" w:rsidRDefault="00D84055" w:rsidP="0010586F">
            <w:pPr>
              <w:jc w:val="center"/>
              <w:rPr>
                <w:bCs/>
                <w:sz w:val="24"/>
                <w:szCs w:val="24"/>
              </w:rPr>
            </w:pPr>
          </w:p>
        </w:tc>
        <w:tc>
          <w:tcPr>
            <w:tcW w:w="4076" w:type="pct"/>
            <w:tcBorders>
              <w:bottom w:val="single" w:sz="4" w:space="0" w:color="auto"/>
            </w:tcBorders>
            <w:vAlign w:val="center"/>
          </w:tcPr>
          <w:p w:rsidR="00D84055" w:rsidRPr="004C052D" w:rsidRDefault="00D84055" w:rsidP="0010586F">
            <w:pPr>
              <w:rPr>
                <w:bCs/>
                <w:sz w:val="24"/>
                <w:szCs w:val="24"/>
              </w:rPr>
            </w:pPr>
            <w:r w:rsidRPr="004C052D">
              <w:rPr>
                <w:rFonts w:hint="eastAsia"/>
                <w:bCs/>
                <w:sz w:val="24"/>
                <w:szCs w:val="24"/>
              </w:rPr>
              <w:t>制剂生产单位：</w:t>
            </w:r>
          </w:p>
          <w:p w:rsidR="00D84055" w:rsidRPr="004C052D" w:rsidRDefault="00D84055" w:rsidP="0010586F">
            <w:pPr>
              <w:rPr>
                <w:bCs/>
                <w:sz w:val="24"/>
                <w:szCs w:val="24"/>
              </w:rPr>
            </w:pPr>
          </w:p>
          <w:p w:rsidR="00D84055" w:rsidRPr="004C052D" w:rsidRDefault="00D84055" w:rsidP="0010586F">
            <w:pPr>
              <w:rPr>
                <w:rFonts w:ascii="宋体" w:hAnsi="宋体"/>
                <w:bCs/>
                <w:sz w:val="24"/>
                <w:szCs w:val="24"/>
              </w:rPr>
            </w:pPr>
            <w:r w:rsidRPr="004C052D">
              <w:rPr>
                <w:rFonts w:ascii="宋体" w:hAnsi="宋体" w:hint="eastAsia"/>
                <w:bCs/>
                <w:sz w:val="24"/>
                <w:szCs w:val="24"/>
              </w:rPr>
              <w:t>联系人：</w:t>
            </w:r>
            <w:r w:rsidR="004C052D">
              <w:rPr>
                <w:rFonts w:ascii="宋体" w:hAnsi="宋体" w:hint="eastAsia"/>
                <w:bCs/>
                <w:sz w:val="24"/>
                <w:szCs w:val="24"/>
              </w:rPr>
              <w:t xml:space="preserve">         </w:t>
            </w:r>
            <w:r w:rsidRPr="004C052D">
              <w:rPr>
                <w:rFonts w:ascii="宋体" w:hAnsi="宋体" w:hint="eastAsia"/>
                <w:bCs/>
                <w:sz w:val="24"/>
                <w:szCs w:val="24"/>
              </w:rPr>
              <w:t>电话：</w:t>
            </w:r>
            <w:r w:rsidR="004C052D">
              <w:rPr>
                <w:rFonts w:ascii="宋体" w:hAnsi="宋体" w:hint="eastAsia"/>
                <w:bCs/>
                <w:sz w:val="24"/>
                <w:szCs w:val="24"/>
              </w:rPr>
              <w:t xml:space="preserve">         </w:t>
            </w:r>
            <w:r w:rsidR="00F30A74">
              <w:rPr>
                <w:rFonts w:ascii="宋体" w:hAnsi="宋体" w:hint="eastAsia"/>
                <w:bCs/>
                <w:sz w:val="24"/>
                <w:szCs w:val="24"/>
              </w:rPr>
              <w:t xml:space="preserve">    </w:t>
            </w:r>
            <w:r w:rsidRPr="004C052D">
              <w:rPr>
                <w:rFonts w:ascii="宋体" w:hAnsi="宋体" w:hint="eastAsia"/>
                <w:bCs/>
                <w:sz w:val="24"/>
                <w:szCs w:val="24"/>
              </w:rPr>
              <w:t xml:space="preserve"> 传真：</w:t>
            </w:r>
          </w:p>
          <w:p w:rsidR="00D84055" w:rsidRPr="004C052D" w:rsidRDefault="00D84055" w:rsidP="0010586F">
            <w:pPr>
              <w:rPr>
                <w:rFonts w:ascii="宋体" w:hAnsi="宋体"/>
                <w:bCs/>
                <w:sz w:val="24"/>
                <w:szCs w:val="24"/>
              </w:rPr>
            </w:pPr>
          </w:p>
          <w:p w:rsidR="00D84055" w:rsidRPr="004C052D" w:rsidRDefault="004C052D" w:rsidP="004C052D">
            <w:pPr>
              <w:jc w:val="left"/>
              <w:rPr>
                <w:bCs/>
                <w:sz w:val="24"/>
                <w:szCs w:val="24"/>
              </w:rPr>
            </w:pPr>
            <w:r>
              <w:rPr>
                <w:rFonts w:ascii="宋体" w:hAnsi="宋体" w:hint="eastAsia"/>
                <w:bCs/>
                <w:sz w:val="24"/>
                <w:szCs w:val="24"/>
              </w:rPr>
              <w:t>通讯地址</w:t>
            </w:r>
            <w:r w:rsidR="00D84055" w:rsidRPr="004C052D">
              <w:rPr>
                <w:rFonts w:ascii="宋体" w:hAnsi="宋体" w:hint="eastAsia"/>
                <w:bCs/>
                <w:sz w:val="24"/>
                <w:szCs w:val="24"/>
              </w:rPr>
              <w:t>：                                                 邮编：</w:t>
            </w:r>
          </w:p>
        </w:tc>
      </w:tr>
      <w:tr w:rsidR="00D84055" w:rsidRPr="004C052D" w:rsidTr="00212DA2">
        <w:trPr>
          <w:trHeight w:val="1058"/>
        </w:trPr>
        <w:tc>
          <w:tcPr>
            <w:tcW w:w="924" w:type="pct"/>
            <w:tcBorders>
              <w:bottom w:val="single" w:sz="4" w:space="0" w:color="auto"/>
            </w:tcBorders>
            <w:vAlign w:val="center"/>
          </w:tcPr>
          <w:p w:rsidR="00D84055" w:rsidRPr="004C052D" w:rsidRDefault="00D84055" w:rsidP="0010586F">
            <w:pPr>
              <w:jc w:val="center"/>
              <w:rPr>
                <w:bCs/>
                <w:sz w:val="24"/>
                <w:szCs w:val="24"/>
              </w:rPr>
            </w:pPr>
            <w:r w:rsidRPr="004C052D">
              <w:rPr>
                <w:rFonts w:hint="eastAsia"/>
                <w:bCs/>
                <w:sz w:val="24"/>
                <w:szCs w:val="24"/>
              </w:rPr>
              <w:t>申报生产品种</w:t>
            </w:r>
          </w:p>
        </w:tc>
        <w:tc>
          <w:tcPr>
            <w:tcW w:w="4076" w:type="pct"/>
            <w:tcBorders>
              <w:bottom w:val="single" w:sz="4" w:space="0" w:color="auto"/>
            </w:tcBorders>
            <w:vAlign w:val="center"/>
          </w:tcPr>
          <w:p w:rsidR="00D84055" w:rsidRPr="004C052D" w:rsidRDefault="00D84055" w:rsidP="0010586F">
            <w:pPr>
              <w:rPr>
                <w:bCs/>
                <w:sz w:val="24"/>
                <w:szCs w:val="24"/>
              </w:rPr>
            </w:pPr>
            <w:r w:rsidRPr="004C052D">
              <w:rPr>
                <w:rFonts w:hint="eastAsia"/>
                <w:bCs/>
                <w:sz w:val="24"/>
                <w:szCs w:val="24"/>
              </w:rPr>
              <w:t>原料：</w:t>
            </w:r>
          </w:p>
          <w:p w:rsidR="00D84055" w:rsidRPr="004C052D" w:rsidRDefault="00D84055" w:rsidP="0010586F">
            <w:pPr>
              <w:rPr>
                <w:bCs/>
                <w:sz w:val="24"/>
                <w:szCs w:val="24"/>
              </w:rPr>
            </w:pPr>
            <w:r w:rsidRPr="004C052D">
              <w:rPr>
                <w:rFonts w:hint="eastAsia"/>
                <w:bCs/>
                <w:sz w:val="24"/>
                <w:szCs w:val="24"/>
              </w:rPr>
              <w:t xml:space="preserve">                      </w:t>
            </w:r>
          </w:p>
          <w:p w:rsidR="00D84055" w:rsidRPr="004C052D" w:rsidRDefault="00D84055" w:rsidP="0010586F">
            <w:pPr>
              <w:rPr>
                <w:bCs/>
                <w:sz w:val="24"/>
                <w:szCs w:val="24"/>
              </w:rPr>
            </w:pPr>
            <w:r w:rsidRPr="004C052D">
              <w:rPr>
                <w:rFonts w:hint="eastAsia"/>
                <w:bCs/>
                <w:sz w:val="24"/>
                <w:szCs w:val="24"/>
              </w:rPr>
              <w:t>制剂：</w:t>
            </w:r>
          </w:p>
        </w:tc>
      </w:tr>
      <w:tr w:rsidR="00D84055" w:rsidRPr="004C052D" w:rsidTr="00212DA2">
        <w:tc>
          <w:tcPr>
            <w:tcW w:w="924" w:type="pct"/>
            <w:tcBorders>
              <w:bottom w:val="single" w:sz="4" w:space="0" w:color="auto"/>
            </w:tcBorders>
            <w:vAlign w:val="center"/>
          </w:tcPr>
          <w:p w:rsidR="008A45BE" w:rsidRDefault="00D84055" w:rsidP="0010586F">
            <w:pPr>
              <w:jc w:val="center"/>
              <w:rPr>
                <w:bCs/>
                <w:sz w:val="24"/>
                <w:szCs w:val="24"/>
              </w:rPr>
            </w:pPr>
            <w:r w:rsidRPr="004C052D">
              <w:rPr>
                <w:rFonts w:hint="eastAsia"/>
                <w:bCs/>
                <w:sz w:val="24"/>
                <w:szCs w:val="24"/>
              </w:rPr>
              <w:t>申报资料</w:t>
            </w:r>
          </w:p>
          <w:p w:rsidR="00D84055" w:rsidRPr="004C052D" w:rsidRDefault="00D84055" w:rsidP="0010586F">
            <w:pPr>
              <w:jc w:val="center"/>
              <w:rPr>
                <w:bCs/>
                <w:sz w:val="24"/>
                <w:szCs w:val="24"/>
              </w:rPr>
            </w:pPr>
            <w:r w:rsidRPr="004C052D">
              <w:rPr>
                <w:rFonts w:hint="eastAsia"/>
                <w:bCs/>
                <w:sz w:val="24"/>
                <w:szCs w:val="24"/>
              </w:rPr>
              <w:t>目录</w:t>
            </w:r>
          </w:p>
          <w:p w:rsidR="00D84055" w:rsidRPr="004C052D" w:rsidRDefault="00D84055" w:rsidP="0010586F">
            <w:pPr>
              <w:jc w:val="center"/>
              <w:rPr>
                <w:bCs/>
                <w:sz w:val="24"/>
                <w:szCs w:val="24"/>
              </w:rPr>
            </w:pPr>
          </w:p>
        </w:tc>
        <w:tc>
          <w:tcPr>
            <w:tcW w:w="4076" w:type="pct"/>
            <w:tcBorders>
              <w:bottom w:val="single" w:sz="4" w:space="0" w:color="auto"/>
            </w:tcBorders>
          </w:tcPr>
          <w:p w:rsidR="00D84055" w:rsidRPr="004C052D" w:rsidRDefault="00D84055" w:rsidP="0010586F">
            <w:pPr>
              <w:jc w:val="left"/>
              <w:rPr>
                <w:bCs/>
                <w:sz w:val="24"/>
                <w:szCs w:val="24"/>
              </w:rPr>
            </w:pPr>
          </w:p>
          <w:p w:rsidR="00D84055" w:rsidRPr="004C052D" w:rsidRDefault="00D84055" w:rsidP="0010586F">
            <w:pPr>
              <w:jc w:val="left"/>
              <w:rPr>
                <w:bCs/>
                <w:sz w:val="24"/>
                <w:szCs w:val="24"/>
              </w:rPr>
            </w:pPr>
          </w:p>
          <w:p w:rsidR="00D84055" w:rsidRPr="004C052D" w:rsidRDefault="00D84055" w:rsidP="0010586F">
            <w:pPr>
              <w:rPr>
                <w:bCs/>
                <w:sz w:val="24"/>
                <w:szCs w:val="24"/>
              </w:rPr>
            </w:pPr>
          </w:p>
          <w:p w:rsidR="00D84055" w:rsidRPr="004C052D" w:rsidRDefault="00D84055" w:rsidP="0010586F">
            <w:pPr>
              <w:rPr>
                <w:bCs/>
                <w:sz w:val="24"/>
                <w:szCs w:val="24"/>
              </w:rPr>
            </w:pPr>
          </w:p>
          <w:p w:rsidR="00D84055" w:rsidRPr="004C052D" w:rsidRDefault="00D84055" w:rsidP="0010586F">
            <w:pPr>
              <w:rPr>
                <w:bCs/>
                <w:sz w:val="24"/>
                <w:szCs w:val="24"/>
              </w:rPr>
            </w:pPr>
          </w:p>
          <w:p w:rsidR="00D84055" w:rsidRPr="004C052D" w:rsidRDefault="00D84055" w:rsidP="0010586F">
            <w:pPr>
              <w:rPr>
                <w:bCs/>
                <w:sz w:val="24"/>
                <w:szCs w:val="24"/>
              </w:rPr>
            </w:pPr>
          </w:p>
          <w:p w:rsidR="00D84055" w:rsidRPr="004C052D" w:rsidRDefault="00D84055" w:rsidP="0010586F">
            <w:pPr>
              <w:rPr>
                <w:bCs/>
                <w:sz w:val="24"/>
                <w:szCs w:val="24"/>
              </w:rPr>
            </w:pPr>
          </w:p>
          <w:p w:rsidR="00D84055" w:rsidRPr="004C052D" w:rsidRDefault="00D84055" w:rsidP="0010586F">
            <w:pPr>
              <w:rPr>
                <w:bCs/>
                <w:sz w:val="24"/>
                <w:szCs w:val="24"/>
              </w:rPr>
            </w:pPr>
          </w:p>
          <w:p w:rsidR="00D84055" w:rsidRPr="004C052D" w:rsidRDefault="00D84055" w:rsidP="0010586F">
            <w:pPr>
              <w:rPr>
                <w:bCs/>
                <w:sz w:val="24"/>
                <w:szCs w:val="24"/>
              </w:rPr>
            </w:pPr>
          </w:p>
        </w:tc>
      </w:tr>
    </w:tbl>
    <w:p w:rsidR="00D84055" w:rsidRPr="00A3556D" w:rsidRDefault="00D84055" w:rsidP="00692E18">
      <w:pPr>
        <w:tabs>
          <w:tab w:val="left" w:pos="5812"/>
        </w:tabs>
        <w:jc w:val="left"/>
        <w:rPr>
          <w:bCs/>
          <w:sz w:val="28"/>
          <w:szCs w:val="21"/>
        </w:rPr>
      </w:pPr>
    </w:p>
    <w:p w:rsidR="00D84055" w:rsidRPr="00A3556D" w:rsidRDefault="00D84055" w:rsidP="00692E18">
      <w:pPr>
        <w:tabs>
          <w:tab w:val="left" w:pos="5812"/>
        </w:tabs>
        <w:jc w:val="left"/>
        <w:rPr>
          <w:bCs/>
          <w:sz w:val="28"/>
          <w:szCs w:val="21"/>
        </w:rPr>
      </w:pPr>
      <w:r w:rsidRPr="00A3556D">
        <w:rPr>
          <w:rFonts w:hint="eastAsia"/>
          <w:bCs/>
          <w:sz w:val="28"/>
          <w:szCs w:val="21"/>
        </w:rPr>
        <w:t xml:space="preserve">              </w:t>
      </w:r>
      <w:r w:rsidR="00A3556D">
        <w:rPr>
          <w:rFonts w:hint="eastAsia"/>
          <w:bCs/>
          <w:sz w:val="28"/>
          <w:szCs w:val="21"/>
        </w:rPr>
        <w:t xml:space="preserve">                          </w:t>
      </w:r>
      <w:r w:rsidRPr="00A3556D">
        <w:rPr>
          <w:rFonts w:hint="eastAsia"/>
          <w:bCs/>
          <w:sz w:val="28"/>
          <w:szCs w:val="21"/>
        </w:rPr>
        <w:t>企业公章：</w:t>
      </w:r>
    </w:p>
    <w:p w:rsidR="00D84055" w:rsidRPr="00A3556D" w:rsidRDefault="00D84055" w:rsidP="00692E18">
      <w:pPr>
        <w:tabs>
          <w:tab w:val="left" w:pos="5812"/>
        </w:tabs>
        <w:jc w:val="left"/>
        <w:rPr>
          <w:bCs/>
          <w:sz w:val="28"/>
          <w:szCs w:val="21"/>
        </w:rPr>
      </w:pPr>
      <w:r w:rsidRPr="00A3556D">
        <w:rPr>
          <w:rFonts w:hint="eastAsia"/>
          <w:bCs/>
          <w:sz w:val="28"/>
          <w:szCs w:val="21"/>
        </w:rPr>
        <w:t xml:space="preserve"> </w:t>
      </w:r>
      <w:r w:rsidRPr="00A3556D">
        <w:rPr>
          <w:bCs/>
          <w:sz w:val="28"/>
          <w:szCs w:val="21"/>
        </w:rPr>
        <w:t xml:space="preserve">         </w:t>
      </w:r>
      <w:r w:rsidR="00A3556D">
        <w:rPr>
          <w:bCs/>
          <w:sz w:val="28"/>
          <w:szCs w:val="21"/>
        </w:rPr>
        <w:t xml:space="preserve">                             </w:t>
      </w:r>
      <w:r w:rsidRPr="00A3556D">
        <w:rPr>
          <w:rFonts w:hint="eastAsia"/>
          <w:bCs/>
          <w:sz w:val="28"/>
          <w:szCs w:val="21"/>
        </w:rPr>
        <w:t>年</w:t>
      </w:r>
      <w:r w:rsidRPr="00A3556D">
        <w:rPr>
          <w:rFonts w:hint="eastAsia"/>
          <w:bCs/>
          <w:sz w:val="28"/>
          <w:szCs w:val="21"/>
        </w:rPr>
        <w:t xml:space="preserve"> </w:t>
      </w:r>
      <w:r w:rsidRPr="00A3556D">
        <w:rPr>
          <w:bCs/>
          <w:sz w:val="28"/>
          <w:szCs w:val="21"/>
        </w:rPr>
        <w:t xml:space="preserve">  </w:t>
      </w:r>
      <w:r w:rsidRPr="00A3556D">
        <w:rPr>
          <w:rFonts w:hint="eastAsia"/>
          <w:bCs/>
          <w:sz w:val="28"/>
          <w:szCs w:val="21"/>
        </w:rPr>
        <w:t>月</w:t>
      </w:r>
      <w:r w:rsidRPr="00A3556D">
        <w:rPr>
          <w:rFonts w:hint="eastAsia"/>
          <w:bCs/>
          <w:sz w:val="28"/>
          <w:szCs w:val="21"/>
        </w:rPr>
        <w:t xml:space="preserve"> </w:t>
      </w:r>
      <w:r w:rsidRPr="00A3556D">
        <w:rPr>
          <w:bCs/>
          <w:sz w:val="28"/>
          <w:szCs w:val="21"/>
        </w:rPr>
        <w:t xml:space="preserve">  </w:t>
      </w:r>
      <w:r w:rsidRPr="00A3556D">
        <w:rPr>
          <w:rFonts w:hint="eastAsia"/>
          <w:bCs/>
          <w:sz w:val="28"/>
          <w:szCs w:val="21"/>
        </w:rPr>
        <w:t>日</w:t>
      </w:r>
    </w:p>
    <w:p w:rsidR="00B923EB" w:rsidRPr="00692E18" w:rsidRDefault="00B923EB" w:rsidP="00692E18">
      <w:pPr>
        <w:tabs>
          <w:tab w:val="left" w:pos="5812"/>
        </w:tabs>
        <w:jc w:val="left"/>
        <w:rPr>
          <w:bCs/>
          <w:sz w:val="24"/>
          <w:szCs w:val="21"/>
        </w:rPr>
      </w:pPr>
    </w:p>
    <w:p w:rsidR="00B923EB" w:rsidRPr="00692E18" w:rsidRDefault="00B923EB" w:rsidP="00692E18">
      <w:pPr>
        <w:tabs>
          <w:tab w:val="left" w:pos="5812"/>
        </w:tabs>
        <w:jc w:val="left"/>
        <w:rPr>
          <w:bCs/>
          <w:sz w:val="24"/>
          <w:szCs w:val="21"/>
        </w:rPr>
      </w:pPr>
      <w:r w:rsidRPr="00692E18">
        <w:rPr>
          <w:rFonts w:hint="eastAsia"/>
          <w:bCs/>
          <w:sz w:val="24"/>
          <w:szCs w:val="21"/>
        </w:rPr>
        <w:t>注：请将药品标准物质原料备案申报单和原料及有关研究资料一并报中检院</w:t>
      </w:r>
      <w:r w:rsidRPr="00692E18">
        <w:rPr>
          <w:rFonts w:hint="eastAsia"/>
          <w:bCs/>
          <w:sz w:val="24"/>
          <w:szCs w:val="21"/>
        </w:rPr>
        <w:t>XX</w:t>
      </w:r>
      <w:r w:rsidRPr="00692E18">
        <w:rPr>
          <w:rFonts w:hint="eastAsia"/>
          <w:bCs/>
          <w:sz w:val="24"/>
          <w:szCs w:val="21"/>
        </w:rPr>
        <w:t>业务所，并提前沟通预约</w:t>
      </w:r>
    </w:p>
    <w:p w:rsidR="00B923EB" w:rsidRPr="00692E18" w:rsidRDefault="00B923EB" w:rsidP="00692E18">
      <w:pPr>
        <w:tabs>
          <w:tab w:val="left" w:pos="5812"/>
        </w:tabs>
        <w:jc w:val="left"/>
        <w:rPr>
          <w:bCs/>
          <w:sz w:val="24"/>
          <w:szCs w:val="21"/>
        </w:rPr>
      </w:pPr>
    </w:p>
    <w:p w:rsidR="00B923EB" w:rsidRPr="00692E18" w:rsidRDefault="00B923EB" w:rsidP="00692E18">
      <w:pPr>
        <w:tabs>
          <w:tab w:val="left" w:pos="5812"/>
        </w:tabs>
        <w:jc w:val="left"/>
        <w:rPr>
          <w:bCs/>
          <w:sz w:val="24"/>
          <w:szCs w:val="21"/>
        </w:rPr>
      </w:pPr>
      <w:r w:rsidRPr="00692E18">
        <w:rPr>
          <w:rFonts w:hint="eastAsia"/>
          <w:bCs/>
          <w:sz w:val="24"/>
          <w:szCs w:val="21"/>
        </w:rPr>
        <w:t>联系人：</w:t>
      </w:r>
      <w:r w:rsidRPr="00692E18">
        <w:rPr>
          <w:rFonts w:hint="eastAsia"/>
          <w:bCs/>
          <w:sz w:val="24"/>
          <w:szCs w:val="21"/>
        </w:rPr>
        <w:t xml:space="preserve">  </w:t>
      </w:r>
    </w:p>
    <w:p w:rsidR="00D84055" w:rsidRPr="00692E18" w:rsidRDefault="00B923EB" w:rsidP="00692E18">
      <w:pPr>
        <w:tabs>
          <w:tab w:val="left" w:pos="5812"/>
        </w:tabs>
        <w:jc w:val="left"/>
        <w:rPr>
          <w:bCs/>
          <w:sz w:val="24"/>
          <w:szCs w:val="21"/>
        </w:rPr>
      </w:pPr>
      <w:r w:rsidRPr="00692E18">
        <w:rPr>
          <w:rFonts w:hint="eastAsia"/>
          <w:bCs/>
          <w:sz w:val="24"/>
          <w:szCs w:val="21"/>
        </w:rPr>
        <w:t>联系电话：</w:t>
      </w:r>
    </w:p>
    <w:p w:rsidR="00D84055" w:rsidRDefault="00D84055" w:rsidP="00D84055">
      <w:pPr>
        <w:widowControl/>
        <w:wordWrap w:val="0"/>
        <w:spacing w:before="100" w:beforeAutospacing="1" w:after="100" w:afterAutospacing="1" w:line="660" w:lineRule="exact"/>
        <w:jc w:val="left"/>
        <w:rPr>
          <w:rFonts w:asciiTheme="minorEastAsia" w:hAnsiTheme="minorEastAsia" w:cstheme="minorEastAsia"/>
          <w:kern w:val="0"/>
          <w:sz w:val="32"/>
          <w:szCs w:val="32"/>
        </w:rPr>
        <w:sectPr w:rsidR="00D84055">
          <w:pgSz w:w="11906" w:h="16838"/>
          <w:pgMar w:top="1440" w:right="1800" w:bottom="1440" w:left="1800" w:header="851" w:footer="992" w:gutter="0"/>
          <w:cols w:space="425"/>
          <w:docGrid w:type="lines" w:linePitch="312"/>
        </w:sectPr>
      </w:pPr>
    </w:p>
    <w:p w:rsidR="00D84055" w:rsidRDefault="00D84055" w:rsidP="00D84055">
      <w:pPr>
        <w:widowControl/>
        <w:wordWrap w:val="0"/>
        <w:spacing w:before="100" w:beforeAutospacing="1" w:after="100" w:afterAutospacing="1" w:line="660" w:lineRule="exact"/>
        <w:jc w:val="left"/>
        <w:rPr>
          <w:rFonts w:ascii="黑体" w:eastAsia="黑体" w:hAnsi="黑体" w:cstheme="minorEastAsia"/>
          <w:kern w:val="0"/>
          <w:sz w:val="28"/>
          <w:szCs w:val="32"/>
        </w:rPr>
      </w:pPr>
      <w:r w:rsidRPr="00D84055">
        <w:rPr>
          <w:rFonts w:ascii="黑体" w:eastAsia="黑体" w:hAnsi="黑体" w:cstheme="minorEastAsia" w:hint="eastAsia"/>
          <w:kern w:val="0"/>
          <w:sz w:val="28"/>
          <w:szCs w:val="32"/>
        </w:rPr>
        <w:lastRenderedPageBreak/>
        <w:t>附</w:t>
      </w:r>
      <w:r w:rsidR="00212DA2">
        <w:rPr>
          <w:rFonts w:ascii="黑体" w:eastAsia="黑体" w:hAnsi="黑体" w:cstheme="minorEastAsia" w:hint="eastAsia"/>
          <w:kern w:val="0"/>
          <w:sz w:val="28"/>
          <w:szCs w:val="32"/>
        </w:rPr>
        <w:t>件</w:t>
      </w:r>
      <w:r w:rsidRPr="00D84055">
        <w:rPr>
          <w:rFonts w:ascii="黑体" w:eastAsia="黑体" w:hAnsi="黑体" w:cstheme="minorEastAsia" w:hint="eastAsia"/>
          <w:kern w:val="0"/>
          <w:sz w:val="28"/>
          <w:szCs w:val="32"/>
        </w:rPr>
        <w:t>2</w:t>
      </w:r>
    </w:p>
    <w:p w:rsidR="00D84055" w:rsidRPr="00D84055" w:rsidRDefault="00D84055" w:rsidP="00D84055">
      <w:pPr>
        <w:widowControl/>
        <w:wordWrap w:val="0"/>
        <w:spacing w:before="100" w:beforeAutospacing="1" w:after="100" w:afterAutospacing="1" w:line="660" w:lineRule="exact"/>
        <w:jc w:val="left"/>
        <w:rPr>
          <w:rFonts w:ascii="黑体" w:eastAsia="黑体" w:hAnsi="黑体" w:cstheme="minorEastAsia"/>
          <w:kern w:val="0"/>
          <w:sz w:val="28"/>
          <w:szCs w:val="32"/>
        </w:rPr>
      </w:pPr>
    </w:p>
    <w:p w:rsidR="00D84055" w:rsidRPr="00D84055" w:rsidRDefault="00D84055" w:rsidP="00D84055">
      <w:pPr>
        <w:spacing w:line="500" w:lineRule="atLeast"/>
        <w:jc w:val="center"/>
        <w:rPr>
          <w:rFonts w:ascii="宋体" w:hAnsi="宋体"/>
          <w:b/>
          <w:bCs/>
          <w:sz w:val="44"/>
          <w:szCs w:val="52"/>
        </w:rPr>
      </w:pPr>
      <w:r w:rsidRPr="00D84055">
        <w:rPr>
          <w:rFonts w:ascii="宋体" w:hAnsi="宋体" w:hint="eastAsia"/>
          <w:b/>
          <w:bCs/>
          <w:sz w:val="44"/>
          <w:szCs w:val="52"/>
        </w:rPr>
        <w:t>药品标准物质原料备案证明</w:t>
      </w:r>
    </w:p>
    <w:p w:rsidR="00D84055" w:rsidRDefault="00D84055" w:rsidP="00D84055">
      <w:pPr>
        <w:spacing w:line="720" w:lineRule="auto"/>
        <w:jc w:val="left"/>
        <w:rPr>
          <w:rFonts w:ascii="宋体" w:hAnsi="宋体"/>
          <w:b/>
          <w:sz w:val="28"/>
          <w:szCs w:val="28"/>
        </w:rPr>
      </w:pPr>
    </w:p>
    <w:p w:rsidR="00D84055" w:rsidRPr="00D84055" w:rsidRDefault="004C052D" w:rsidP="004C052D">
      <w:pPr>
        <w:spacing w:line="720" w:lineRule="auto"/>
        <w:jc w:val="left"/>
        <w:rPr>
          <w:rFonts w:ascii="宋体" w:hAnsi="宋体"/>
          <w:sz w:val="28"/>
          <w:szCs w:val="28"/>
        </w:rPr>
      </w:pPr>
      <w:r>
        <w:rPr>
          <w:rFonts w:ascii="宋体" w:hAnsi="宋体" w:hint="eastAsia"/>
          <w:sz w:val="28"/>
          <w:szCs w:val="28"/>
        </w:rPr>
        <w:t xml:space="preserve">    </w:t>
      </w:r>
      <w:r w:rsidR="00D84055" w:rsidRPr="00D84055">
        <w:rPr>
          <w:rFonts w:ascii="宋体" w:hAnsi="宋体" w:hint="eastAsia"/>
          <w:sz w:val="28"/>
          <w:szCs w:val="28"/>
        </w:rPr>
        <w:t>我单位已受理</w:t>
      </w:r>
      <w:r w:rsidR="00D84055" w:rsidRPr="00D84055">
        <w:rPr>
          <w:rFonts w:ascii="宋体" w:hAnsi="宋体" w:hint="eastAsia"/>
          <w:sz w:val="28"/>
          <w:szCs w:val="28"/>
          <w:u w:val="single"/>
        </w:rPr>
        <w:t xml:space="preserve">                                 </w:t>
      </w:r>
      <w:r w:rsidR="00D84055" w:rsidRPr="00D84055">
        <w:rPr>
          <w:rFonts w:ascii="宋体" w:hAnsi="宋体" w:hint="eastAsia"/>
          <w:sz w:val="28"/>
          <w:szCs w:val="28"/>
        </w:rPr>
        <w:t>按要求申报备案的</w:t>
      </w:r>
      <w:r w:rsidR="00D84055" w:rsidRPr="00D84055">
        <w:rPr>
          <w:rFonts w:ascii="宋体" w:hAnsi="宋体" w:hint="eastAsia"/>
          <w:sz w:val="28"/>
          <w:szCs w:val="28"/>
          <w:u w:val="single"/>
        </w:rPr>
        <w:t xml:space="preserve">                         </w:t>
      </w:r>
      <w:r w:rsidR="00D84055" w:rsidRPr="00D84055">
        <w:rPr>
          <w:rFonts w:ascii="宋体" w:hAnsi="宋体" w:hint="eastAsia"/>
          <w:sz w:val="28"/>
          <w:szCs w:val="28"/>
        </w:rPr>
        <w:t>原料、</w:t>
      </w:r>
      <w:r w:rsidR="00D84055" w:rsidRPr="00D84055">
        <w:rPr>
          <w:rFonts w:ascii="宋体" w:hAnsi="宋体" w:hint="eastAsia"/>
          <w:sz w:val="28"/>
          <w:szCs w:val="28"/>
          <w:u w:val="single"/>
        </w:rPr>
        <w:t xml:space="preserve">          </w:t>
      </w:r>
      <w:r w:rsidR="00D84055" w:rsidRPr="00D84055">
        <w:rPr>
          <w:rFonts w:ascii="宋体" w:hAnsi="宋体"/>
          <w:sz w:val="28"/>
          <w:szCs w:val="28"/>
          <w:u w:val="single"/>
        </w:rPr>
        <w:t xml:space="preserve">  </w:t>
      </w:r>
      <w:r w:rsidR="00D84055" w:rsidRPr="00D84055">
        <w:rPr>
          <w:rFonts w:ascii="宋体" w:hAnsi="宋体" w:hint="eastAsia"/>
          <w:sz w:val="28"/>
          <w:szCs w:val="28"/>
          <w:u w:val="single"/>
        </w:rPr>
        <w:t xml:space="preserve">         </w:t>
      </w:r>
    </w:p>
    <w:p w:rsidR="00D84055" w:rsidRPr="00D84055" w:rsidRDefault="00D84055" w:rsidP="00D84055">
      <w:pPr>
        <w:spacing w:line="720" w:lineRule="auto"/>
        <w:jc w:val="left"/>
        <w:rPr>
          <w:rFonts w:ascii="宋体" w:hAnsi="宋体"/>
          <w:sz w:val="28"/>
          <w:szCs w:val="28"/>
        </w:rPr>
      </w:pPr>
      <w:r w:rsidRPr="00D84055">
        <w:rPr>
          <w:rFonts w:ascii="宋体" w:hAnsi="宋体" w:hint="eastAsia"/>
          <w:sz w:val="28"/>
          <w:szCs w:val="28"/>
        </w:rPr>
        <w:t>制剂药品检验用</w:t>
      </w:r>
      <w:r w:rsidRPr="00D84055">
        <w:rPr>
          <w:rFonts w:ascii="宋体" w:hAnsi="宋体" w:hint="eastAsia"/>
          <w:sz w:val="28"/>
          <w:szCs w:val="28"/>
          <w:u w:val="single"/>
        </w:rPr>
        <w:t xml:space="preserve">                         </w:t>
      </w:r>
      <w:r w:rsidRPr="00D84055">
        <w:rPr>
          <w:rFonts w:ascii="宋体" w:hAnsi="宋体" w:hint="eastAsia"/>
          <w:sz w:val="28"/>
          <w:szCs w:val="28"/>
        </w:rPr>
        <w:t>标准物质原料。</w:t>
      </w:r>
    </w:p>
    <w:p w:rsidR="00D84055" w:rsidRPr="00D84055" w:rsidRDefault="004C052D" w:rsidP="00D84055">
      <w:pPr>
        <w:spacing w:line="720" w:lineRule="auto"/>
        <w:jc w:val="left"/>
        <w:rPr>
          <w:rFonts w:ascii="宋体" w:hAnsi="宋体"/>
          <w:sz w:val="28"/>
          <w:szCs w:val="28"/>
          <w:u w:val="single"/>
        </w:rPr>
      </w:pPr>
      <w:r>
        <w:rPr>
          <w:rFonts w:ascii="宋体" w:hAnsi="宋体" w:hint="eastAsia"/>
          <w:sz w:val="28"/>
          <w:szCs w:val="28"/>
        </w:rPr>
        <w:t xml:space="preserve">    </w:t>
      </w:r>
      <w:r w:rsidR="00D84055" w:rsidRPr="00D84055">
        <w:rPr>
          <w:rFonts w:ascii="宋体" w:hAnsi="宋体" w:hint="eastAsia"/>
          <w:sz w:val="28"/>
          <w:szCs w:val="28"/>
        </w:rPr>
        <w:t>备案时间：</w:t>
      </w:r>
      <w:r w:rsidR="00D84055" w:rsidRPr="00D84055">
        <w:rPr>
          <w:rFonts w:ascii="宋体" w:hAnsi="宋体" w:hint="eastAsia"/>
          <w:sz w:val="28"/>
          <w:szCs w:val="28"/>
          <w:u w:val="single"/>
        </w:rPr>
        <w:t xml:space="preserve"> </w:t>
      </w:r>
      <w:r w:rsidR="00D84055" w:rsidRPr="00D84055">
        <w:rPr>
          <w:rFonts w:ascii="宋体" w:hAnsi="宋体"/>
          <w:sz w:val="28"/>
          <w:szCs w:val="28"/>
          <w:u w:val="single"/>
        </w:rPr>
        <w:t xml:space="preserve">                   </w:t>
      </w:r>
    </w:p>
    <w:p w:rsidR="00D84055" w:rsidRPr="00D84055" w:rsidRDefault="00D84055" w:rsidP="00D84055">
      <w:pPr>
        <w:spacing w:line="720" w:lineRule="auto"/>
        <w:jc w:val="left"/>
        <w:rPr>
          <w:rFonts w:ascii="宋体" w:hAnsi="宋体"/>
          <w:sz w:val="28"/>
          <w:szCs w:val="28"/>
          <w:u w:val="single"/>
        </w:rPr>
      </w:pPr>
    </w:p>
    <w:p w:rsidR="00D84055" w:rsidRPr="00D84055" w:rsidRDefault="00D84055" w:rsidP="00D84055">
      <w:pPr>
        <w:spacing w:line="720" w:lineRule="auto"/>
        <w:jc w:val="left"/>
        <w:rPr>
          <w:rFonts w:ascii="宋体" w:hAnsi="宋体"/>
          <w:sz w:val="28"/>
          <w:szCs w:val="28"/>
          <w:u w:val="single"/>
        </w:rPr>
      </w:pPr>
    </w:p>
    <w:p w:rsidR="00D84055" w:rsidRPr="00D84055" w:rsidRDefault="00D84055" w:rsidP="00D84055">
      <w:pPr>
        <w:spacing w:line="720" w:lineRule="auto"/>
        <w:jc w:val="right"/>
        <w:rPr>
          <w:rFonts w:ascii="宋体" w:hAnsi="宋体"/>
          <w:sz w:val="24"/>
        </w:rPr>
      </w:pPr>
      <w:r w:rsidRPr="00D84055">
        <w:rPr>
          <w:rFonts w:ascii="宋体" w:hAnsi="宋体" w:hint="eastAsia"/>
          <w:sz w:val="24"/>
        </w:rPr>
        <w:t>中国食品药品检定研究院</w:t>
      </w:r>
    </w:p>
    <w:p w:rsidR="00D84055" w:rsidRPr="00D84055" w:rsidRDefault="00D84055" w:rsidP="00D84055">
      <w:pPr>
        <w:spacing w:line="720" w:lineRule="auto"/>
        <w:jc w:val="right"/>
        <w:rPr>
          <w:rFonts w:asciiTheme="minorEastAsia" w:hAnsiTheme="minorEastAsia" w:cstheme="minorEastAsia"/>
          <w:kern w:val="0"/>
          <w:sz w:val="32"/>
          <w:szCs w:val="32"/>
        </w:rPr>
      </w:pPr>
      <w:r w:rsidRPr="00D84055">
        <w:rPr>
          <w:rFonts w:ascii="宋体" w:hAnsi="宋体" w:hint="eastAsia"/>
          <w:sz w:val="24"/>
        </w:rPr>
        <w:t>XXX检定所</w:t>
      </w:r>
    </w:p>
    <w:sectPr w:rsidR="00D84055" w:rsidRPr="00D8405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3D56" w:rsidRDefault="00ED3D56" w:rsidP="005B6A79">
      <w:r>
        <w:separator/>
      </w:r>
    </w:p>
  </w:endnote>
  <w:endnote w:type="continuationSeparator" w:id="0">
    <w:p w:rsidR="00ED3D56" w:rsidRDefault="00ED3D56" w:rsidP="005B6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3D56" w:rsidRDefault="00ED3D56" w:rsidP="005B6A79">
      <w:r>
        <w:separator/>
      </w:r>
    </w:p>
  </w:footnote>
  <w:footnote w:type="continuationSeparator" w:id="0">
    <w:p w:rsidR="00ED3D56" w:rsidRDefault="00ED3D56" w:rsidP="005B6A7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3785"/>
    <w:rsid w:val="00014BC9"/>
    <w:rsid w:val="00016336"/>
    <w:rsid w:val="00093495"/>
    <w:rsid w:val="000A14A4"/>
    <w:rsid w:val="000E09E0"/>
    <w:rsid w:val="001000CA"/>
    <w:rsid w:val="00102ACF"/>
    <w:rsid w:val="00110693"/>
    <w:rsid w:val="00133785"/>
    <w:rsid w:val="0014372E"/>
    <w:rsid w:val="001454F3"/>
    <w:rsid w:val="001819F8"/>
    <w:rsid w:val="001A65D5"/>
    <w:rsid w:val="001B3E20"/>
    <w:rsid w:val="001C207D"/>
    <w:rsid w:val="001E1475"/>
    <w:rsid w:val="00212DA2"/>
    <w:rsid w:val="00233DA8"/>
    <w:rsid w:val="00242BD6"/>
    <w:rsid w:val="002870CC"/>
    <w:rsid w:val="002A25BE"/>
    <w:rsid w:val="002D3267"/>
    <w:rsid w:val="00326FE1"/>
    <w:rsid w:val="00344834"/>
    <w:rsid w:val="00386B75"/>
    <w:rsid w:val="00396B16"/>
    <w:rsid w:val="00410732"/>
    <w:rsid w:val="00435AEF"/>
    <w:rsid w:val="004367B7"/>
    <w:rsid w:val="00441723"/>
    <w:rsid w:val="00444F01"/>
    <w:rsid w:val="00464316"/>
    <w:rsid w:val="004C052D"/>
    <w:rsid w:val="00512894"/>
    <w:rsid w:val="005265A1"/>
    <w:rsid w:val="00537151"/>
    <w:rsid w:val="00580A37"/>
    <w:rsid w:val="00583340"/>
    <w:rsid w:val="005B6A79"/>
    <w:rsid w:val="0066404A"/>
    <w:rsid w:val="00692E18"/>
    <w:rsid w:val="006C0D17"/>
    <w:rsid w:val="00707DF1"/>
    <w:rsid w:val="00712BD1"/>
    <w:rsid w:val="00713EDA"/>
    <w:rsid w:val="00717099"/>
    <w:rsid w:val="00727539"/>
    <w:rsid w:val="0073119C"/>
    <w:rsid w:val="00764747"/>
    <w:rsid w:val="0077083C"/>
    <w:rsid w:val="0078338B"/>
    <w:rsid w:val="007D0EF2"/>
    <w:rsid w:val="00802A60"/>
    <w:rsid w:val="0084783F"/>
    <w:rsid w:val="00895000"/>
    <w:rsid w:val="008A45BE"/>
    <w:rsid w:val="008A6332"/>
    <w:rsid w:val="008D22A0"/>
    <w:rsid w:val="008F438B"/>
    <w:rsid w:val="008F4602"/>
    <w:rsid w:val="009549F5"/>
    <w:rsid w:val="009C7E2F"/>
    <w:rsid w:val="009D49ED"/>
    <w:rsid w:val="009D6D15"/>
    <w:rsid w:val="00A3556D"/>
    <w:rsid w:val="00A661D1"/>
    <w:rsid w:val="00A76472"/>
    <w:rsid w:val="00B11B50"/>
    <w:rsid w:val="00B923EB"/>
    <w:rsid w:val="00BB4E80"/>
    <w:rsid w:val="00BE0146"/>
    <w:rsid w:val="00C13741"/>
    <w:rsid w:val="00C877E9"/>
    <w:rsid w:val="00CC55B2"/>
    <w:rsid w:val="00CD02D5"/>
    <w:rsid w:val="00D03545"/>
    <w:rsid w:val="00D6605A"/>
    <w:rsid w:val="00D74E54"/>
    <w:rsid w:val="00D84055"/>
    <w:rsid w:val="00D914A6"/>
    <w:rsid w:val="00D971DA"/>
    <w:rsid w:val="00DB50AE"/>
    <w:rsid w:val="00DF14F7"/>
    <w:rsid w:val="00E74507"/>
    <w:rsid w:val="00EA4229"/>
    <w:rsid w:val="00ED3D56"/>
    <w:rsid w:val="00F25833"/>
    <w:rsid w:val="00F30A74"/>
    <w:rsid w:val="00F441B6"/>
    <w:rsid w:val="00F45C58"/>
    <w:rsid w:val="00F53F61"/>
    <w:rsid w:val="00F6757F"/>
    <w:rsid w:val="00F921E8"/>
    <w:rsid w:val="00F96EE4"/>
    <w:rsid w:val="00FA3F70"/>
    <w:rsid w:val="00FD7758"/>
    <w:rsid w:val="00FE4737"/>
    <w:rsid w:val="00FE6AA4"/>
    <w:rsid w:val="00FF7202"/>
    <w:rsid w:val="0155331A"/>
    <w:rsid w:val="04AA28C1"/>
    <w:rsid w:val="06114D73"/>
    <w:rsid w:val="0A534373"/>
    <w:rsid w:val="0BF42FE4"/>
    <w:rsid w:val="0D494D13"/>
    <w:rsid w:val="12E77615"/>
    <w:rsid w:val="14554197"/>
    <w:rsid w:val="14F72C91"/>
    <w:rsid w:val="16F25CF5"/>
    <w:rsid w:val="17543B6F"/>
    <w:rsid w:val="1E224C0F"/>
    <w:rsid w:val="1E4E60FB"/>
    <w:rsid w:val="211522F0"/>
    <w:rsid w:val="226F6F82"/>
    <w:rsid w:val="22F80A0C"/>
    <w:rsid w:val="23896766"/>
    <w:rsid w:val="238A5AFD"/>
    <w:rsid w:val="262D33CB"/>
    <w:rsid w:val="26814372"/>
    <w:rsid w:val="28CC2408"/>
    <w:rsid w:val="29365566"/>
    <w:rsid w:val="295C65A3"/>
    <w:rsid w:val="2D2122FB"/>
    <w:rsid w:val="2EE64420"/>
    <w:rsid w:val="301968A1"/>
    <w:rsid w:val="308A0808"/>
    <w:rsid w:val="38752B4F"/>
    <w:rsid w:val="392B4A86"/>
    <w:rsid w:val="3AF167E3"/>
    <w:rsid w:val="3BF00760"/>
    <w:rsid w:val="3D9836C1"/>
    <w:rsid w:val="3EB45A66"/>
    <w:rsid w:val="3F765F68"/>
    <w:rsid w:val="44155C3D"/>
    <w:rsid w:val="4438376D"/>
    <w:rsid w:val="44571685"/>
    <w:rsid w:val="47263CD2"/>
    <w:rsid w:val="47CC5486"/>
    <w:rsid w:val="48A60E8E"/>
    <w:rsid w:val="4CF411F4"/>
    <w:rsid w:val="4E8D1C2A"/>
    <w:rsid w:val="50005005"/>
    <w:rsid w:val="503228E5"/>
    <w:rsid w:val="503F179A"/>
    <w:rsid w:val="506B5D1D"/>
    <w:rsid w:val="50E46CEA"/>
    <w:rsid w:val="54D46657"/>
    <w:rsid w:val="56B83F94"/>
    <w:rsid w:val="58F420F4"/>
    <w:rsid w:val="59A55974"/>
    <w:rsid w:val="5B8B1D4D"/>
    <w:rsid w:val="5C972A37"/>
    <w:rsid w:val="5FF21ADC"/>
    <w:rsid w:val="60354037"/>
    <w:rsid w:val="634C3346"/>
    <w:rsid w:val="64A976C4"/>
    <w:rsid w:val="6610245C"/>
    <w:rsid w:val="6B0E2C5A"/>
    <w:rsid w:val="6EE9546F"/>
    <w:rsid w:val="70877D19"/>
    <w:rsid w:val="74B1091C"/>
    <w:rsid w:val="76514CD3"/>
    <w:rsid w:val="77141877"/>
    <w:rsid w:val="79C73877"/>
    <w:rsid w:val="7A2038B3"/>
    <w:rsid w:val="7BC57267"/>
    <w:rsid w:val="7D762F7C"/>
    <w:rsid w:val="7E075550"/>
    <w:rsid w:val="7FE504B4"/>
    <w:rsid w:val="7FFE64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Calibr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Pr>
      <w:b/>
      <w:bCs/>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 w:type="paragraph" w:styleId="a7">
    <w:name w:val="List Paragraph"/>
    <w:basedOn w:val="a"/>
    <w:uiPriority w:val="99"/>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Calibr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Pr>
      <w:b/>
      <w:bCs/>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 w:type="paragraph" w:styleId="a7">
    <w:name w:val="List Paragraph"/>
    <w:basedOn w:val="a"/>
    <w:uiPriority w:val="9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8</Pages>
  <Words>397</Words>
  <Characters>2268</Characters>
  <Application>Microsoft Office Word</Application>
  <DocSecurity>0</DocSecurity>
  <Lines>18</Lines>
  <Paragraphs>5</Paragraphs>
  <ScaleCrop>false</ScaleCrop>
  <Company>Sky123.Org</Company>
  <LinksUpToDate>false</LinksUpToDate>
  <CharactersWithSpaces>2660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张炜敏</cp:lastModifiedBy>
  <cp:revision>148</cp:revision>
  <dcterms:created xsi:type="dcterms:W3CDTF">2016-12-05T06:17:00Z</dcterms:created>
  <dcterms:modified xsi:type="dcterms:W3CDTF">2020-05-15T01:00:00Z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